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F621E" w14:textId="13D9D72C" w:rsidR="00020E5B" w:rsidRPr="00BD0539" w:rsidRDefault="00020E5B" w:rsidP="000D6BC0">
      <w:pPr>
        <w:jc w:val="center"/>
        <w:rPr>
          <w:b/>
          <w:bCs/>
          <w:sz w:val="28"/>
          <w:szCs w:val="28"/>
        </w:rPr>
      </w:pPr>
      <w:r w:rsidRPr="00F32264">
        <w:rPr>
          <w:b/>
          <w:bCs/>
          <w:sz w:val="28"/>
          <w:szCs w:val="28"/>
        </w:rPr>
        <w:t>Patient Participation Group</w:t>
      </w:r>
      <w:r w:rsidR="000D6BC0">
        <w:rPr>
          <w:b/>
          <w:bCs/>
          <w:sz w:val="28"/>
          <w:szCs w:val="28"/>
        </w:rPr>
        <w:t xml:space="preserve"> - </w:t>
      </w:r>
      <w:r w:rsidRPr="00BD0539">
        <w:rPr>
          <w:b/>
          <w:bCs/>
          <w:sz w:val="28"/>
          <w:szCs w:val="28"/>
        </w:rPr>
        <w:t xml:space="preserve">Minutes of the meeting held on </w:t>
      </w:r>
      <w:r w:rsidR="00616DA8">
        <w:rPr>
          <w:b/>
          <w:bCs/>
          <w:sz w:val="28"/>
          <w:szCs w:val="28"/>
        </w:rPr>
        <w:t>9</w:t>
      </w:r>
      <w:r w:rsidR="00616DA8" w:rsidRPr="00616DA8">
        <w:rPr>
          <w:b/>
          <w:bCs/>
          <w:sz w:val="28"/>
          <w:szCs w:val="28"/>
          <w:vertAlign w:val="superscript"/>
        </w:rPr>
        <w:t>th</w:t>
      </w:r>
      <w:r w:rsidR="00616DA8">
        <w:rPr>
          <w:b/>
          <w:bCs/>
          <w:sz w:val="28"/>
          <w:szCs w:val="28"/>
        </w:rPr>
        <w:t xml:space="preserve"> April</w:t>
      </w:r>
      <w:r w:rsidR="00A5094B">
        <w:rPr>
          <w:b/>
          <w:bCs/>
          <w:sz w:val="28"/>
          <w:szCs w:val="28"/>
        </w:rPr>
        <w:t xml:space="preserve"> 2025</w:t>
      </w:r>
    </w:p>
    <w:tbl>
      <w:tblPr>
        <w:tblStyle w:val="TableGrid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5050"/>
        <w:gridCol w:w="6290"/>
        <w:gridCol w:w="1276"/>
      </w:tblGrid>
      <w:tr w:rsidR="00107350" w:rsidRPr="00BD0539" w14:paraId="2A16CDD9" w14:textId="071978A0" w:rsidTr="004D4D3D">
        <w:trPr>
          <w:trHeight w:val="428"/>
        </w:trPr>
        <w:tc>
          <w:tcPr>
            <w:tcW w:w="709" w:type="dxa"/>
            <w:shd w:val="clear" w:color="auto" w:fill="E7E6E6" w:themeFill="background2"/>
          </w:tcPr>
          <w:p w14:paraId="4412C74A" w14:textId="77777777" w:rsidR="008E09FD" w:rsidRPr="00BD0539" w:rsidRDefault="008E09F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14:paraId="1F74476A" w14:textId="5AFB188F" w:rsidR="008E09FD" w:rsidRPr="00BD0539" w:rsidRDefault="008E09F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D0539">
              <w:rPr>
                <w:rFonts w:cstheme="minorHAnsi"/>
                <w:b/>
                <w:bCs/>
                <w:sz w:val="24"/>
                <w:szCs w:val="24"/>
              </w:rPr>
              <w:t xml:space="preserve">Item </w:t>
            </w:r>
          </w:p>
        </w:tc>
        <w:tc>
          <w:tcPr>
            <w:tcW w:w="5050" w:type="dxa"/>
            <w:shd w:val="clear" w:color="auto" w:fill="E7E6E6" w:themeFill="background2"/>
          </w:tcPr>
          <w:p w14:paraId="4AE465B4" w14:textId="4702CC0F" w:rsidR="008E09FD" w:rsidRPr="00BD0539" w:rsidRDefault="008E09F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D0539">
              <w:rPr>
                <w:rFonts w:cstheme="minorHAnsi"/>
                <w:b/>
                <w:bCs/>
                <w:sz w:val="24"/>
                <w:szCs w:val="24"/>
              </w:rPr>
              <w:t>Issue</w:t>
            </w:r>
          </w:p>
        </w:tc>
        <w:tc>
          <w:tcPr>
            <w:tcW w:w="6290" w:type="dxa"/>
            <w:shd w:val="clear" w:color="auto" w:fill="E7E6E6" w:themeFill="background2"/>
          </w:tcPr>
          <w:p w14:paraId="371E8D12" w14:textId="5CB63A58" w:rsidR="008E09FD" w:rsidRPr="00BD0539" w:rsidRDefault="008E09F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D0539">
              <w:rPr>
                <w:rFonts w:cstheme="minorHAnsi"/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1276" w:type="dxa"/>
            <w:shd w:val="clear" w:color="auto" w:fill="E7E6E6" w:themeFill="background2"/>
          </w:tcPr>
          <w:p w14:paraId="7735345D" w14:textId="2E67791C" w:rsidR="008E09FD" w:rsidRPr="00BD0539" w:rsidRDefault="008E09F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D0539">
              <w:rPr>
                <w:rFonts w:cstheme="minorHAnsi"/>
                <w:b/>
                <w:bCs/>
                <w:sz w:val="24"/>
                <w:szCs w:val="24"/>
              </w:rPr>
              <w:t>Action to be completed by</w:t>
            </w:r>
          </w:p>
        </w:tc>
      </w:tr>
      <w:tr w:rsidR="00107350" w:rsidRPr="00BD0539" w14:paraId="4B75743C" w14:textId="4F26D45D" w:rsidTr="004D4D3D">
        <w:trPr>
          <w:trHeight w:val="404"/>
        </w:trPr>
        <w:tc>
          <w:tcPr>
            <w:tcW w:w="709" w:type="dxa"/>
          </w:tcPr>
          <w:p w14:paraId="47E3BD4C" w14:textId="0F3301F2" w:rsidR="008E09FD" w:rsidRPr="00BD0539" w:rsidRDefault="008E09FD">
            <w:pPr>
              <w:rPr>
                <w:rFonts w:cstheme="minorHAnsi"/>
                <w:sz w:val="24"/>
                <w:szCs w:val="24"/>
              </w:rPr>
            </w:pPr>
            <w:r w:rsidRPr="00BD0539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06E1E0AF" w14:textId="4BDF3F62" w:rsidR="008E09FD" w:rsidRPr="00BD0539" w:rsidRDefault="008E09F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D0539">
              <w:rPr>
                <w:rFonts w:cstheme="minorHAnsi"/>
                <w:b/>
                <w:bCs/>
                <w:sz w:val="24"/>
                <w:szCs w:val="24"/>
              </w:rPr>
              <w:t>Attendance</w:t>
            </w:r>
          </w:p>
        </w:tc>
        <w:tc>
          <w:tcPr>
            <w:tcW w:w="5050" w:type="dxa"/>
          </w:tcPr>
          <w:p w14:paraId="26244E51" w14:textId="10F46CEC" w:rsidR="008E09FD" w:rsidRPr="00BD0539" w:rsidRDefault="008E09FD" w:rsidP="17E10352">
            <w:pPr>
              <w:rPr>
                <w:sz w:val="24"/>
                <w:szCs w:val="24"/>
              </w:rPr>
            </w:pPr>
            <w:r w:rsidRPr="00BD0539">
              <w:rPr>
                <w:b/>
                <w:bCs/>
                <w:sz w:val="24"/>
                <w:szCs w:val="24"/>
              </w:rPr>
              <w:t>In attendance:</w:t>
            </w:r>
            <w:r w:rsidR="00BB5492" w:rsidRPr="00BD0539">
              <w:rPr>
                <w:b/>
                <w:bCs/>
                <w:sz w:val="24"/>
                <w:szCs w:val="24"/>
              </w:rPr>
              <w:t xml:space="preserve"> </w:t>
            </w:r>
            <w:r w:rsidR="00132FD2">
              <w:rPr>
                <w:bCs/>
                <w:sz w:val="24"/>
                <w:szCs w:val="24"/>
              </w:rPr>
              <w:t>10 members</w:t>
            </w:r>
          </w:p>
          <w:p w14:paraId="4DD8BE5A" w14:textId="77777777" w:rsidR="008E09FD" w:rsidRPr="00BD0539" w:rsidRDefault="008E09FD" w:rsidP="17E10352">
            <w:pPr>
              <w:rPr>
                <w:sz w:val="24"/>
                <w:szCs w:val="24"/>
              </w:rPr>
            </w:pPr>
          </w:p>
          <w:p w14:paraId="2CD15236" w14:textId="6E0F3E63" w:rsidR="0058512F" w:rsidRPr="00BD0539" w:rsidRDefault="0058512F" w:rsidP="17E10352">
            <w:pPr>
              <w:rPr>
                <w:sz w:val="24"/>
                <w:szCs w:val="24"/>
              </w:rPr>
            </w:pPr>
            <w:r w:rsidRPr="00BD0539">
              <w:rPr>
                <w:b/>
                <w:bCs/>
                <w:sz w:val="24"/>
                <w:szCs w:val="24"/>
              </w:rPr>
              <w:t>Apologies:</w:t>
            </w:r>
            <w:r w:rsidR="00B0788B" w:rsidRPr="00BD0539">
              <w:rPr>
                <w:b/>
                <w:bCs/>
                <w:sz w:val="24"/>
                <w:szCs w:val="24"/>
              </w:rPr>
              <w:t xml:space="preserve"> </w:t>
            </w:r>
            <w:r w:rsidR="009912D1" w:rsidRPr="00BD0539">
              <w:rPr>
                <w:b/>
                <w:bCs/>
                <w:sz w:val="24"/>
                <w:szCs w:val="24"/>
              </w:rPr>
              <w:t xml:space="preserve"> </w:t>
            </w:r>
            <w:r w:rsidR="00132FD2">
              <w:rPr>
                <w:sz w:val="24"/>
                <w:szCs w:val="24"/>
              </w:rPr>
              <w:t>6 members</w:t>
            </w:r>
          </w:p>
          <w:p w14:paraId="6B496029" w14:textId="77777777" w:rsidR="004B73F2" w:rsidRPr="00BD0539" w:rsidRDefault="004B73F2" w:rsidP="0058512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2754569" w14:textId="4ADAE489" w:rsidR="00C71492" w:rsidRPr="00BD0539" w:rsidRDefault="00C71492" w:rsidP="17E10352">
            <w:pPr>
              <w:rPr>
                <w:sz w:val="24"/>
                <w:szCs w:val="24"/>
              </w:rPr>
            </w:pPr>
            <w:r w:rsidRPr="00BD0539">
              <w:rPr>
                <w:b/>
                <w:bCs/>
                <w:sz w:val="24"/>
                <w:szCs w:val="24"/>
              </w:rPr>
              <w:t>Minutes:</w:t>
            </w:r>
            <w:r w:rsidRPr="00BD0539">
              <w:rPr>
                <w:sz w:val="24"/>
                <w:szCs w:val="24"/>
              </w:rPr>
              <w:t xml:space="preserve"> </w:t>
            </w:r>
            <w:r w:rsidR="4E232BD5" w:rsidRPr="00BD0539">
              <w:rPr>
                <w:sz w:val="24"/>
                <w:szCs w:val="24"/>
              </w:rPr>
              <w:t>Eve Newman</w:t>
            </w:r>
          </w:p>
        </w:tc>
        <w:tc>
          <w:tcPr>
            <w:tcW w:w="6290" w:type="dxa"/>
          </w:tcPr>
          <w:p w14:paraId="46D3E40C" w14:textId="3BAC5333" w:rsidR="00F13DCF" w:rsidRPr="00BD0539" w:rsidRDefault="00F13DCF" w:rsidP="00F13DCF">
            <w:pPr>
              <w:rPr>
                <w:rFonts w:cstheme="minorHAnsi"/>
                <w:sz w:val="24"/>
                <w:szCs w:val="24"/>
              </w:rPr>
            </w:pPr>
            <w:r w:rsidRPr="00BD0539">
              <w:rPr>
                <w:rFonts w:cstheme="minorHAnsi"/>
                <w:sz w:val="24"/>
                <w:szCs w:val="24"/>
              </w:rPr>
              <w:t>N/A</w:t>
            </w:r>
          </w:p>
          <w:p w14:paraId="582F7683" w14:textId="77777777" w:rsidR="00787548" w:rsidRPr="00BD0539" w:rsidRDefault="00787548">
            <w:pPr>
              <w:rPr>
                <w:rFonts w:cstheme="minorHAnsi"/>
                <w:sz w:val="24"/>
                <w:szCs w:val="24"/>
              </w:rPr>
            </w:pPr>
          </w:p>
          <w:p w14:paraId="07F48A97" w14:textId="12B3A835" w:rsidR="004B73F2" w:rsidRPr="00BD0539" w:rsidRDefault="004B73F2" w:rsidP="004B73F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D2EA4B" w14:textId="44D30C58" w:rsidR="00787548" w:rsidRPr="00BD0539" w:rsidRDefault="00D12BAF">
            <w:pPr>
              <w:rPr>
                <w:rFonts w:cstheme="minorHAnsi"/>
                <w:sz w:val="24"/>
                <w:szCs w:val="24"/>
              </w:rPr>
            </w:pPr>
            <w:r w:rsidRPr="00BD0539">
              <w:rPr>
                <w:rFonts w:cstheme="minorHAnsi"/>
                <w:sz w:val="24"/>
                <w:szCs w:val="24"/>
              </w:rPr>
              <w:t>N/A</w:t>
            </w:r>
          </w:p>
          <w:p w14:paraId="2B6017A7" w14:textId="77777777" w:rsidR="00787548" w:rsidRPr="00BD0539" w:rsidRDefault="00787548">
            <w:pPr>
              <w:rPr>
                <w:rFonts w:cstheme="minorHAnsi"/>
                <w:sz w:val="24"/>
                <w:szCs w:val="24"/>
              </w:rPr>
            </w:pPr>
          </w:p>
          <w:p w14:paraId="3DE64F0A" w14:textId="77777777" w:rsidR="00787548" w:rsidRPr="00BD0539" w:rsidRDefault="00787548">
            <w:pPr>
              <w:rPr>
                <w:rFonts w:cstheme="minorHAnsi"/>
                <w:sz w:val="24"/>
                <w:szCs w:val="24"/>
              </w:rPr>
            </w:pPr>
          </w:p>
          <w:p w14:paraId="1FADC1F0" w14:textId="0A934A2F" w:rsidR="00787548" w:rsidRPr="00BD0539" w:rsidRDefault="0078754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07350" w:rsidRPr="00BD0539" w14:paraId="01DE0636" w14:textId="67F5D8F8" w:rsidTr="004D4D3D">
        <w:trPr>
          <w:trHeight w:val="428"/>
        </w:trPr>
        <w:tc>
          <w:tcPr>
            <w:tcW w:w="709" w:type="dxa"/>
          </w:tcPr>
          <w:p w14:paraId="73F8F02B" w14:textId="19662ED3" w:rsidR="008E09FD" w:rsidRPr="00BD0539" w:rsidRDefault="008E09FD">
            <w:pPr>
              <w:rPr>
                <w:rFonts w:cstheme="minorHAnsi"/>
                <w:sz w:val="24"/>
                <w:szCs w:val="24"/>
              </w:rPr>
            </w:pPr>
            <w:r w:rsidRPr="00BD0539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29322537" w14:textId="6D6D30F9" w:rsidR="008E09FD" w:rsidRPr="00BD0539" w:rsidRDefault="008E09FD" w:rsidP="00DE67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BD0539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Review of mins &amp; actions</w:t>
            </w:r>
          </w:p>
          <w:p w14:paraId="08995CD9" w14:textId="77777777" w:rsidR="008E09FD" w:rsidRPr="00BD0539" w:rsidRDefault="008E09FD">
            <w:pPr>
              <w:rPr>
                <w:rFonts w:cstheme="minorHAnsi"/>
                <w:sz w:val="24"/>
                <w:szCs w:val="24"/>
              </w:rPr>
            </w:pPr>
          </w:p>
          <w:p w14:paraId="4CAA0DB3" w14:textId="77777777" w:rsidR="009E33CA" w:rsidRPr="00BD0539" w:rsidRDefault="009E33CA">
            <w:pPr>
              <w:rPr>
                <w:rFonts w:cstheme="minorHAnsi"/>
                <w:sz w:val="24"/>
                <w:szCs w:val="24"/>
              </w:rPr>
            </w:pPr>
          </w:p>
          <w:p w14:paraId="4E702DF9" w14:textId="77777777" w:rsidR="009E33CA" w:rsidRPr="00BD0539" w:rsidRDefault="009E33CA">
            <w:pPr>
              <w:rPr>
                <w:rFonts w:cstheme="minorHAnsi"/>
                <w:sz w:val="24"/>
                <w:szCs w:val="24"/>
              </w:rPr>
            </w:pPr>
          </w:p>
          <w:p w14:paraId="687810AD" w14:textId="77777777" w:rsidR="009E33CA" w:rsidRPr="00BD0539" w:rsidRDefault="009E33CA">
            <w:pPr>
              <w:rPr>
                <w:rFonts w:cstheme="minorHAnsi"/>
                <w:sz w:val="24"/>
                <w:szCs w:val="24"/>
              </w:rPr>
            </w:pPr>
          </w:p>
          <w:p w14:paraId="57648530" w14:textId="77777777" w:rsidR="009E33CA" w:rsidRPr="00BD0539" w:rsidRDefault="009E33CA">
            <w:pPr>
              <w:rPr>
                <w:rFonts w:cstheme="minorHAnsi"/>
                <w:sz w:val="24"/>
                <w:szCs w:val="24"/>
              </w:rPr>
            </w:pPr>
          </w:p>
          <w:p w14:paraId="7E746F8B" w14:textId="77777777" w:rsidR="009E33CA" w:rsidRPr="00BD0539" w:rsidRDefault="009E33CA">
            <w:pPr>
              <w:rPr>
                <w:rFonts w:cstheme="minorHAnsi"/>
                <w:sz w:val="24"/>
                <w:szCs w:val="24"/>
              </w:rPr>
            </w:pPr>
          </w:p>
          <w:p w14:paraId="098A6F55" w14:textId="77777777" w:rsidR="009E33CA" w:rsidRPr="00BD0539" w:rsidRDefault="009E33CA">
            <w:pPr>
              <w:rPr>
                <w:rFonts w:cstheme="minorHAnsi"/>
                <w:sz w:val="24"/>
                <w:szCs w:val="24"/>
              </w:rPr>
            </w:pPr>
          </w:p>
          <w:p w14:paraId="3022A1AD" w14:textId="53E8156A" w:rsidR="009E33CA" w:rsidRPr="00BD0539" w:rsidRDefault="009E33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50" w:type="dxa"/>
          </w:tcPr>
          <w:p w14:paraId="6DF16AF9" w14:textId="77777777" w:rsidR="00616DA8" w:rsidRPr="00616DA8" w:rsidRDefault="00616DA8" w:rsidP="00616DA8">
            <w:pPr>
              <w:tabs>
                <w:tab w:val="left" w:pos="1140"/>
              </w:tabs>
              <w:rPr>
                <w:rFonts w:cstheme="minorHAnsi"/>
              </w:rPr>
            </w:pPr>
            <w:r w:rsidRPr="00616DA8">
              <w:rPr>
                <w:rFonts w:cstheme="minorHAnsi"/>
              </w:rPr>
              <w:t>MC to approach Website company re change in template</w:t>
            </w:r>
          </w:p>
          <w:p w14:paraId="61A1C04D" w14:textId="77777777" w:rsidR="00616DA8" w:rsidRPr="00616DA8" w:rsidRDefault="00616DA8" w:rsidP="00616DA8">
            <w:pPr>
              <w:tabs>
                <w:tab w:val="left" w:pos="1140"/>
              </w:tabs>
              <w:rPr>
                <w:rFonts w:cstheme="minorHAnsi"/>
              </w:rPr>
            </w:pPr>
            <w:r w:rsidRPr="00616DA8">
              <w:rPr>
                <w:rFonts w:cstheme="minorHAnsi"/>
              </w:rPr>
              <w:t>Sending Text messages to landline – MC to investigate</w:t>
            </w:r>
          </w:p>
          <w:p w14:paraId="155B2EE7" w14:textId="22A0BE2B" w:rsidR="00616DA8" w:rsidRPr="00616DA8" w:rsidRDefault="00616DA8" w:rsidP="00616DA8">
            <w:pPr>
              <w:tabs>
                <w:tab w:val="left" w:pos="1140"/>
              </w:tabs>
              <w:rPr>
                <w:rFonts w:cstheme="minorHAnsi"/>
              </w:rPr>
            </w:pPr>
            <w:r w:rsidRPr="00616DA8">
              <w:rPr>
                <w:rFonts w:cstheme="minorHAnsi"/>
              </w:rPr>
              <w:t xml:space="preserve">When booking online can we make sure it states male or female GP – MC to </w:t>
            </w:r>
            <w:r w:rsidR="00024B33" w:rsidRPr="00616DA8">
              <w:rPr>
                <w:rFonts w:cstheme="minorHAnsi"/>
              </w:rPr>
              <w:t>investigate</w:t>
            </w:r>
            <w:r w:rsidRPr="00616DA8">
              <w:rPr>
                <w:rFonts w:cstheme="minorHAnsi"/>
              </w:rPr>
              <w:t xml:space="preserve"> this.</w:t>
            </w:r>
          </w:p>
          <w:p w14:paraId="4A50CCBD" w14:textId="77777777" w:rsidR="009731D3" w:rsidRDefault="00616DA8" w:rsidP="00616DA8">
            <w:pPr>
              <w:tabs>
                <w:tab w:val="left" w:pos="1140"/>
              </w:tabs>
              <w:rPr>
                <w:rFonts w:cstheme="minorHAnsi"/>
              </w:rPr>
            </w:pPr>
            <w:proofErr w:type="gramStart"/>
            <w:r w:rsidRPr="00616DA8">
              <w:rPr>
                <w:rFonts w:cstheme="minorHAnsi"/>
              </w:rPr>
              <w:t>GP’s</w:t>
            </w:r>
            <w:proofErr w:type="gramEnd"/>
            <w:r w:rsidRPr="00616DA8">
              <w:rPr>
                <w:rFonts w:cstheme="minorHAnsi"/>
              </w:rPr>
              <w:t xml:space="preserve"> should call twice, 20 mins apart before </w:t>
            </w:r>
            <w:proofErr w:type="spellStart"/>
            <w:r w:rsidRPr="00616DA8">
              <w:rPr>
                <w:rFonts w:cstheme="minorHAnsi"/>
              </w:rPr>
              <w:t>DNA’ing</w:t>
            </w:r>
            <w:proofErr w:type="spellEnd"/>
            <w:r w:rsidRPr="00616DA8">
              <w:rPr>
                <w:rFonts w:cstheme="minorHAnsi"/>
              </w:rPr>
              <w:t xml:space="preserve"> a patient – MC to remind all clinicians</w:t>
            </w:r>
          </w:p>
          <w:p w14:paraId="497E0A1D" w14:textId="77777777" w:rsidR="00616DA8" w:rsidRDefault="00616DA8" w:rsidP="00616DA8">
            <w:pPr>
              <w:tabs>
                <w:tab w:val="left" w:pos="1140"/>
              </w:tabs>
              <w:rPr>
                <w:rFonts w:cstheme="minorHAnsi"/>
              </w:rPr>
            </w:pPr>
          </w:p>
          <w:p w14:paraId="3BA12DA9" w14:textId="75692D7A" w:rsidR="00616DA8" w:rsidRPr="006266DB" w:rsidRDefault="00616DA8" w:rsidP="00616DA8">
            <w:pPr>
              <w:tabs>
                <w:tab w:val="left" w:pos="11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Car parking at Lubbesthorpe</w:t>
            </w:r>
          </w:p>
        </w:tc>
        <w:tc>
          <w:tcPr>
            <w:tcW w:w="6290" w:type="dxa"/>
          </w:tcPr>
          <w:p w14:paraId="4C748ECC" w14:textId="77777777" w:rsidR="009731D3" w:rsidRDefault="00616DA8" w:rsidP="00FE1A7E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Ongoing</w:t>
            </w:r>
          </w:p>
          <w:p w14:paraId="70E24814" w14:textId="77777777" w:rsidR="00616DA8" w:rsidRDefault="00616DA8" w:rsidP="00FE1A7E">
            <w:pPr>
              <w:rPr>
                <w:rFonts w:cstheme="minorHAnsi"/>
                <w:i/>
              </w:rPr>
            </w:pPr>
          </w:p>
          <w:p w14:paraId="423D12C9" w14:textId="61AC7C73" w:rsidR="00616DA8" w:rsidRDefault="00024B33" w:rsidP="00FE1A7E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Penny to be a trial for sending a text message to the landline</w:t>
            </w:r>
          </w:p>
          <w:p w14:paraId="61F676A9" w14:textId="77777777" w:rsidR="00616DA8" w:rsidRDefault="00616DA8" w:rsidP="00FE1A7E">
            <w:pPr>
              <w:rPr>
                <w:rFonts w:cstheme="minorHAnsi"/>
                <w:i/>
              </w:rPr>
            </w:pPr>
          </w:p>
          <w:p w14:paraId="1C1956FE" w14:textId="77777777" w:rsidR="00616DA8" w:rsidRDefault="00616DA8" w:rsidP="00FE1A7E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Development request to TPP</w:t>
            </w:r>
          </w:p>
          <w:p w14:paraId="77A389BE" w14:textId="77777777" w:rsidR="00616DA8" w:rsidRDefault="00616DA8" w:rsidP="00FE1A7E">
            <w:pPr>
              <w:rPr>
                <w:rFonts w:cstheme="minorHAnsi"/>
                <w:i/>
              </w:rPr>
            </w:pPr>
          </w:p>
          <w:p w14:paraId="581691C8" w14:textId="77777777" w:rsidR="00616DA8" w:rsidRDefault="00616DA8" w:rsidP="00FE1A7E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All clinicians Reminded</w:t>
            </w:r>
          </w:p>
          <w:p w14:paraId="56C74676" w14:textId="77777777" w:rsidR="00616DA8" w:rsidRDefault="00616DA8" w:rsidP="00FE1A7E">
            <w:pPr>
              <w:rPr>
                <w:rFonts w:cstheme="minorHAnsi"/>
                <w:i/>
              </w:rPr>
            </w:pPr>
          </w:p>
          <w:p w14:paraId="7A2B7D0F" w14:textId="77777777" w:rsidR="00616DA8" w:rsidRDefault="00616DA8" w:rsidP="00FE1A7E">
            <w:pPr>
              <w:rPr>
                <w:rFonts w:cstheme="minorHAnsi"/>
                <w:i/>
              </w:rPr>
            </w:pPr>
          </w:p>
          <w:p w14:paraId="71D5A5C8" w14:textId="4FCE6A85" w:rsidR="00616DA8" w:rsidRPr="00616DA8" w:rsidRDefault="00616DA8" w:rsidP="00616DA8">
            <w:pPr>
              <w:rPr>
                <w:rFonts w:cstheme="minorHAnsi"/>
                <w:i/>
              </w:rPr>
            </w:pPr>
            <w:r w:rsidRPr="00616DA8">
              <w:rPr>
                <w:rFonts w:cstheme="minorHAnsi"/>
                <w:i/>
              </w:rPr>
              <w:t xml:space="preserve">10 allocated spaces for staff.  There are then 39 unallocated spaces - where patients can park.  And 4 disabled spaces.  2 of these are close to </w:t>
            </w:r>
            <w:r>
              <w:rPr>
                <w:rFonts w:cstheme="minorHAnsi"/>
                <w:i/>
              </w:rPr>
              <w:t>the</w:t>
            </w:r>
            <w:r w:rsidRPr="00616DA8">
              <w:rPr>
                <w:rFonts w:cstheme="minorHAnsi"/>
                <w:i/>
              </w:rPr>
              <w:t xml:space="preserve"> staff entrance and 2 are close to the patient entrance.</w:t>
            </w:r>
          </w:p>
          <w:p w14:paraId="09BB17D6" w14:textId="65818600" w:rsidR="00616DA8" w:rsidRPr="009731D3" w:rsidRDefault="00616DA8" w:rsidP="00FE1A7E">
            <w:pPr>
              <w:rPr>
                <w:rFonts w:cstheme="minorHAnsi"/>
                <w:i/>
              </w:rPr>
            </w:pPr>
          </w:p>
        </w:tc>
        <w:tc>
          <w:tcPr>
            <w:tcW w:w="1276" w:type="dxa"/>
          </w:tcPr>
          <w:p w14:paraId="01EA56BA" w14:textId="77777777" w:rsidR="00616DA8" w:rsidRDefault="00616DA8" w:rsidP="00616DA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Ongoing</w:t>
            </w:r>
          </w:p>
          <w:p w14:paraId="2C1F1F44" w14:textId="77777777" w:rsidR="00616DA8" w:rsidRDefault="00616DA8" w:rsidP="00616DA8">
            <w:pPr>
              <w:rPr>
                <w:rFonts w:cstheme="minorHAnsi"/>
                <w:i/>
                <w:iCs/>
              </w:rPr>
            </w:pPr>
          </w:p>
          <w:p w14:paraId="3C117808" w14:textId="1D7D5800" w:rsidR="00616DA8" w:rsidRDefault="00616DA8" w:rsidP="00616DA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Ongoing</w:t>
            </w:r>
          </w:p>
          <w:p w14:paraId="2B7C4FD0" w14:textId="77777777" w:rsidR="00616DA8" w:rsidRDefault="00616DA8" w:rsidP="00616DA8">
            <w:pPr>
              <w:rPr>
                <w:rFonts w:cstheme="minorHAnsi"/>
                <w:i/>
                <w:iCs/>
              </w:rPr>
            </w:pPr>
          </w:p>
          <w:p w14:paraId="2C66031C" w14:textId="617E39F3" w:rsidR="00616DA8" w:rsidRDefault="00616DA8" w:rsidP="00616DA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Ongoing</w:t>
            </w:r>
          </w:p>
          <w:p w14:paraId="1207A580" w14:textId="77777777" w:rsidR="00616DA8" w:rsidRDefault="00616DA8" w:rsidP="00616DA8">
            <w:pPr>
              <w:rPr>
                <w:rFonts w:cstheme="minorHAnsi"/>
                <w:i/>
                <w:iCs/>
              </w:rPr>
            </w:pPr>
          </w:p>
          <w:p w14:paraId="75862324" w14:textId="1745E3F9" w:rsidR="00616DA8" w:rsidRDefault="00616DA8" w:rsidP="00616DA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Complete</w:t>
            </w:r>
          </w:p>
          <w:p w14:paraId="24639313" w14:textId="77777777" w:rsidR="00616DA8" w:rsidRDefault="00616DA8" w:rsidP="00616DA8">
            <w:pPr>
              <w:rPr>
                <w:rFonts w:cstheme="minorHAnsi"/>
                <w:i/>
                <w:iCs/>
              </w:rPr>
            </w:pPr>
          </w:p>
          <w:p w14:paraId="05E4AC60" w14:textId="77777777" w:rsidR="00616DA8" w:rsidRDefault="00616DA8" w:rsidP="00616DA8">
            <w:pPr>
              <w:rPr>
                <w:rFonts w:cstheme="minorHAnsi"/>
                <w:i/>
                <w:iCs/>
              </w:rPr>
            </w:pPr>
          </w:p>
          <w:p w14:paraId="5D91988E" w14:textId="40D52FAD" w:rsidR="00616DA8" w:rsidRPr="009731D3" w:rsidRDefault="00616DA8" w:rsidP="00616DA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complete</w:t>
            </w:r>
          </w:p>
        </w:tc>
      </w:tr>
      <w:tr w:rsidR="00860E00" w:rsidRPr="00BD0539" w14:paraId="1829B7B3" w14:textId="77777777" w:rsidTr="004D4D3D">
        <w:trPr>
          <w:trHeight w:val="428"/>
        </w:trPr>
        <w:tc>
          <w:tcPr>
            <w:tcW w:w="709" w:type="dxa"/>
          </w:tcPr>
          <w:p w14:paraId="1ADCEEFD" w14:textId="46077794" w:rsidR="00860E00" w:rsidRPr="00BD0539" w:rsidRDefault="00860E00" w:rsidP="00860E00">
            <w:pPr>
              <w:rPr>
                <w:rFonts w:cstheme="minorHAnsi"/>
                <w:sz w:val="24"/>
                <w:szCs w:val="24"/>
              </w:rPr>
            </w:pPr>
            <w:r w:rsidRPr="00BD0539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28C92A2A" w14:textId="624B2917" w:rsidR="00860E00" w:rsidRPr="00BD0539" w:rsidRDefault="00860E00" w:rsidP="00860E00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Gary Mitchell, Reception Manager</w:t>
            </w:r>
          </w:p>
        </w:tc>
        <w:tc>
          <w:tcPr>
            <w:tcW w:w="5050" w:type="dxa"/>
          </w:tcPr>
          <w:p w14:paraId="48636752" w14:textId="2B3EBD36" w:rsidR="00860E00" w:rsidRPr="0065299C" w:rsidRDefault="00860E00" w:rsidP="00860E0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5299C">
              <w:rPr>
                <w:rFonts w:asciiTheme="minorHAnsi" w:eastAsia="Times New Roman" w:hAnsiTheme="minorHAnsi" w:cstheme="minorHAnsi"/>
                <w:sz w:val="22"/>
                <w:szCs w:val="22"/>
              </w:rPr>
              <w:t>Discussion around urgent/non urgent appointments, Triaging of appointments and the 8am scramble</w:t>
            </w:r>
          </w:p>
        </w:tc>
        <w:tc>
          <w:tcPr>
            <w:tcW w:w="6290" w:type="dxa"/>
          </w:tcPr>
          <w:p w14:paraId="69C6175B" w14:textId="7530FF22" w:rsidR="00860E00" w:rsidRDefault="00617168" w:rsidP="00860E0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To document on the website how the triage works </w:t>
            </w:r>
            <w:proofErr w:type="spellStart"/>
            <w:r>
              <w:rPr>
                <w:i/>
                <w:sz w:val="24"/>
                <w:szCs w:val="24"/>
              </w:rPr>
              <w:t>e.g</w:t>
            </w:r>
            <w:proofErr w:type="spellEnd"/>
            <w:r>
              <w:rPr>
                <w:i/>
                <w:sz w:val="24"/>
                <w:szCs w:val="24"/>
              </w:rPr>
              <w:t xml:space="preserve"> document that when it has reached capacity you will not be able to complete one and this will now refresh at midnight</w:t>
            </w:r>
            <w:r w:rsidR="006959F1">
              <w:rPr>
                <w:i/>
                <w:sz w:val="24"/>
                <w:szCs w:val="24"/>
              </w:rPr>
              <w:t>.</w:t>
            </w:r>
          </w:p>
          <w:p w14:paraId="2697D6A6" w14:textId="77777777" w:rsidR="00EE605D" w:rsidRDefault="00EE605D" w:rsidP="00860E00">
            <w:pPr>
              <w:rPr>
                <w:i/>
                <w:sz w:val="24"/>
                <w:szCs w:val="24"/>
              </w:rPr>
            </w:pPr>
          </w:p>
          <w:p w14:paraId="211F3A8C" w14:textId="20D58E47" w:rsidR="00EE605D" w:rsidRDefault="00EE605D" w:rsidP="00860E0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8am scramble will not be stopped however there are multiple options of how to get an appointment.</w:t>
            </w:r>
          </w:p>
          <w:p w14:paraId="25FD3E0A" w14:textId="024B01AE" w:rsidR="00860E00" w:rsidRDefault="00EE605D" w:rsidP="00860E0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 xml:space="preserve">Advs that it is worth to have more than 1 GP in mind to want to see when booking an appointment due to GP working days etc. </w:t>
            </w:r>
          </w:p>
          <w:p w14:paraId="287F9B5E" w14:textId="7972AAD7" w:rsidR="00860E00" w:rsidRPr="00BD0539" w:rsidRDefault="00860E00" w:rsidP="00860E00">
            <w:pPr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B9448E" w14:textId="77777777" w:rsidR="00860E00" w:rsidRDefault="00860E00" w:rsidP="00860E00">
            <w:pPr>
              <w:rPr>
                <w:rFonts w:cstheme="minorHAnsi"/>
                <w:sz w:val="24"/>
                <w:szCs w:val="24"/>
              </w:rPr>
            </w:pPr>
          </w:p>
          <w:p w14:paraId="04D7D907" w14:textId="77777777" w:rsidR="00860E00" w:rsidRDefault="00860E00" w:rsidP="00860E00">
            <w:pPr>
              <w:rPr>
                <w:rFonts w:cstheme="minorHAnsi"/>
                <w:sz w:val="24"/>
                <w:szCs w:val="24"/>
              </w:rPr>
            </w:pPr>
          </w:p>
          <w:p w14:paraId="4278322D" w14:textId="53BA0245" w:rsidR="00860E00" w:rsidRPr="00BD0539" w:rsidRDefault="00860E00" w:rsidP="00860E0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60E00" w:rsidRPr="00BD0539" w14:paraId="725A045E" w14:textId="77777777" w:rsidTr="004D4D3D">
        <w:trPr>
          <w:trHeight w:val="428"/>
        </w:trPr>
        <w:tc>
          <w:tcPr>
            <w:tcW w:w="709" w:type="dxa"/>
          </w:tcPr>
          <w:p w14:paraId="1E4800A2" w14:textId="51E19F00" w:rsidR="00860E00" w:rsidRPr="00BD0539" w:rsidRDefault="00860E00" w:rsidP="00860E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Pr="00BD0539">
              <w:rPr>
                <w:rFonts w:cstheme="minorHAnsi"/>
                <w:sz w:val="24"/>
                <w:szCs w:val="24"/>
              </w:rPr>
              <w:t>.</w:t>
            </w:r>
          </w:p>
          <w:p w14:paraId="5CC78EF2" w14:textId="77777777" w:rsidR="00860E00" w:rsidRPr="00BD0539" w:rsidRDefault="00860E00" w:rsidP="00860E00">
            <w:pPr>
              <w:rPr>
                <w:rFonts w:cstheme="minorHAnsi"/>
                <w:sz w:val="24"/>
                <w:szCs w:val="24"/>
              </w:rPr>
            </w:pPr>
          </w:p>
          <w:p w14:paraId="0A83B614" w14:textId="02B7C3C8" w:rsidR="00860E00" w:rsidRPr="00BD0539" w:rsidRDefault="00860E00" w:rsidP="00860E0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70892C" w14:textId="77777777" w:rsidR="00860E00" w:rsidRPr="00BD0539" w:rsidRDefault="00860E00" w:rsidP="00860E00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BD0539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Standing agenda items</w:t>
            </w:r>
          </w:p>
          <w:p w14:paraId="79ECE2F2" w14:textId="6D822D60" w:rsidR="00860E00" w:rsidRPr="00BD0539" w:rsidRDefault="00860E00" w:rsidP="00860E00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</w:p>
        </w:tc>
        <w:tc>
          <w:tcPr>
            <w:tcW w:w="5050" w:type="dxa"/>
          </w:tcPr>
          <w:p w14:paraId="73AC7329" w14:textId="029C1FA1" w:rsidR="00860E00" w:rsidRPr="00BD0539" w:rsidRDefault="00860E00" w:rsidP="00860E00">
            <w:pPr>
              <w:rPr>
                <w:rFonts w:cstheme="minorHAnsi"/>
                <w:sz w:val="24"/>
                <w:szCs w:val="24"/>
              </w:rPr>
            </w:pPr>
            <w:r w:rsidRPr="00BD0539">
              <w:rPr>
                <w:rFonts w:cstheme="minorHAnsi"/>
                <w:sz w:val="24"/>
                <w:szCs w:val="24"/>
              </w:rPr>
              <w:t>Latest Patient count</w:t>
            </w:r>
          </w:p>
          <w:p w14:paraId="609AE50C" w14:textId="77777777" w:rsidR="00860E00" w:rsidRPr="00BD0539" w:rsidRDefault="00860E00" w:rsidP="00860E00">
            <w:pPr>
              <w:rPr>
                <w:rFonts w:cstheme="minorHAnsi"/>
                <w:sz w:val="24"/>
                <w:szCs w:val="24"/>
              </w:rPr>
            </w:pPr>
          </w:p>
          <w:p w14:paraId="0FCB5B46" w14:textId="56E71FE0" w:rsidR="00860E00" w:rsidRPr="00BD0539" w:rsidRDefault="00860E00" w:rsidP="00860E00">
            <w:pPr>
              <w:spacing w:after="20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90" w:type="dxa"/>
          </w:tcPr>
          <w:p w14:paraId="1492253C" w14:textId="123C0302" w:rsidR="00860E00" w:rsidRPr="00BD0539" w:rsidRDefault="00860E00" w:rsidP="00860E00">
            <w:pPr>
              <w:rPr>
                <w:b/>
                <w:bCs/>
                <w:sz w:val="24"/>
                <w:szCs w:val="24"/>
              </w:rPr>
            </w:pPr>
            <w:r w:rsidRPr="00BD0539">
              <w:rPr>
                <w:b/>
                <w:bCs/>
                <w:sz w:val="24"/>
                <w:szCs w:val="24"/>
              </w:rPr>
              <w:t xml:space="preserve">Practice current patient count – </w:t>
            </w:r>
            <w:r>
              <w:rPr>
                <w:b/>
                <w:bCs/>
                <w:sz w:val="24"/>
                <w:szCs w:val="24"/>
              </w:rPr>
              <w:t>17,002</w:t>
            </w:r>
          </w:p>
          <w:p w14:paraId="52245532" w14:textId="77777777" w:rsidR="00860E00" w:rsidRPr="00BD0539" w:rsidRDefault="00860E00" w:rsidP="00860E00">
            <w:pPr>
              <w:rPr>
                <w:i/>
                <w:sz w:val="24"/>
                <w:szCs w:val="24"/>
              </w:rPr>
            </w:pPr>
          </w:p>
          <w:p w14:paraId="07793B90" w14:textId="6A820B83" w:rsidR="00860E00" w:rsidRPr="00BD0539" w:rsidRDefault="00860E00" w:rsidP="00860E00">
            <w:pPr>
              <w:rPr>
                <w:i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75D0EED6" w14:textId="3D49D1C5" w:rsidR="00860E00" w:rsidRPr="00BD0539" w:rsidRDefault="00860E00" w:rsidP="00860E00">
            <w:pPr>
              <w:rPr>
                <w:rFonts w:cstheme="minorHAnsi"/>
                <w:sz w:val="24"/>
                <w:szCs w:val="24"/>
              </w:rPr>
            </w:pPr>
          </w:p>
          <w:p w14:paraId="6EFEAF34" w14:textId="77777777" w:rsidR="00860E00" w:rsidRPr="00BD0539" w:rsidRDefault="00860E00" w:rsidP="00860E00">
            <w:pPr>
              <w:rPr>
                <w:rFonts w:cstheme="minorHAnsi"/>
                <w:sz w:val="24"/>
                <w:szCs w:val="24"/>
              </w:rPr>
            </w:pPr>
          </w:p>
          <w:p w14:paraId="50EEC074" w14:textId="1A00946E" w:rsidR="00860E00" w:rsidRPr="00BD0539" w:rsidRDefault="00860E00" w:rsidP="00860E0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60E00" w:rsidRPr="005C54BB" w14:paraId="147E6FE3" w14:textId="35966018" w:rsidTr="004D4D3D">
        <w:trPr>
          <w:trHeight w:val="626"/>
        </w:trPr>
        <w:tc>
          <w:tcPr>
            <w:tcW w:w="709" w:type="dxa"/>
          </w:tcPr>
          <w:p w14:paraId="3DA0F26D" w14:textId="55C48832" w:rsidR="00860E00" w:rsidRPr="00BD0539" w:rsidRDefault="00860E00" w:rsidP="00860E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Pr="00BD053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2810AE7" w14:textId="0B6E424F" w:rsidR="00860E00" w:rsidRPr="00BD0539" w:rsidRDefault="00860E00" w:rsidP="00860E00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BD0539">
              <w:rPr>
                <w:rFonts w:asciiTheme="minorHAnsi" w:hAnsiTheme="minorHAnsi" w:cstheme="minorHAnsi"/>
              </w:rPr>
              <w:t>AOB</w:t>
            </w:r>
          </w:p>
        </w:tc>
        <w:tc>
          <w:tcPr>
            <w:tcW w:w="5050" w:type="dxa"/>
          </w:tcPr>
          <w:p w14:paraId="050A6D12" w14:textId="77777777" w:rsidR="00860E00" w:rsidRDefault="0025790D" w:rsidP="00860E00">
            <w:pPr>
              <w:pStyle w:val="Plain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an opening for the PPG meeting and New Lubbesthorpe when it open</w:t>
            </w:r>
          </w:p>
          <w:p w14:paraId="34BC9F41" w14:textId="77777777" w:rsidR="0025790D" w:rsidRDefault="0025790D" w:rsidP="00860E00">
            <w:pPr>
              <w:pStyle w:val="PlainText"/>
              <w:rPr>
                <w:sz w:val="24"/>
                <w:szCs w:val="24"/>
              </w:rPr>
            </w:pPr>
          </w:p>
          <w:p w14:paraId="0B8C1F74" w14:textId="089AD455" w:rsidR="0025790D" w:rsidRPr="001F54BA" w:rsidRDefault="0025790D" w:rsidP="00860E00">
            <w:pPr>
              <w:pStyle w:val="Plain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 the website there should be an area where patients can document their complaints AND positive information </w:t>
            </w:r>
          </w:p>
        </w:tc>
        <w:tc>
          <w:tcPr>
            <w:tcW w:w="6290" w:type="dxa"/>
          </w:tcPr>
          <w:p w14:paraId="6B35EDC0" w14:textId="56C602B5" w:rsidR="00860E00" w:rsidRDefault="0025790D" w:rsidP="00860E00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Date to be </w:t>
            </w:r>
            <w:r w:rsidR="00F975AD">
              <w:rPr>
                <w:rFonts w:cstheme="minorHAnsi"/>
                <w:iCs/>
              </w:rPr>
              <w:t>confirmed</w:t>
            </w:r>
          </w:p>
          <w:p w14:paraId="777F680B" w14:textId="77777777" w:rsidR="00860E00" w:rsidRDefault="00860E00" w:rsidP="00860E00">
            <w:pPr>
              <w:rPr>
                <w:rFonts w:cstheme="minorHAnsi"/>
                <w:iCs/>
              </w:rPr>
            </w:pPr>
          </w:p>
          <w:p w14:paraId="179C03B0" w14:textId="77777777" w:rsidR="0025790D" w:rsidRDefault="0025790D" w:rsidP="00860E00">
            <w:pPr>
              <w:rPr>
                <w:rFonts w:cstheme="minorHAnsi"/>
                <w:iCs/>
              </w:rPr>
            </w:pPr>
          </w:p>
          <w:p w14:paraId="199F6F53" w14:textId="38C5F3FE" w:rsidR="0025790D" w:rsidRPr="000D6BC0" w:rsidRDefault="0025790D" w:rsidP="00860E00">
            <w:pPr>
              <w:rPr>
                <w:rFonts w:cstheme="minorHAnsi"/>
                <w:iCs/>
              </w:rPr>
            </w:pPr>
          </w:p>
        </w:tc>
        <w:tc>
          <w:tcPr>
            <w:tcW w:w="1276" w:type="dxa"/>
          </w:tcPr>
          <w:p w14:paraId="64F150C2" w14:textId="44B535BB" w:rsidR="00860E00" w:rsidRPr="005C54BB" w:rsidRDefault="00860E00" w:rsidP="00860E0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EC243CC" w14:textId="6E1DEE8D" w:rsidR="00353DB0" w:rsidRDefault="00DD4B5D">
      <w:pPr>
        <w:rPr>
          <w:b/>
          <w:bCs/>
          <w:sz w:val="24"/>
          <w:szCs w:val="24"/>
        </w:rPr>
      </w:pPr>
      <w:r w:rsidRPr="005C54BB">
        <w:rPr>
          <w:b/>
          <w:bCs/>
          <w:sz w:val="24"/>
          <w:szCs w:val="24"/>
        </w:rPr>
        <w:t>Action Log Summary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953"/>
        <w:gridCol w:w="9958"/>
        <w:gridCol w:w="1142"/>
        <w:gridCol w:w="1684"/>
      </w:tblGrid>
      <w:tr w:rsidR="00353DB0" w:rsidRPr="00353DB0" w14:paraId="11B4D6E3" w14:textId="77777777" w:rsidTr="00880BB6">
        <w:trPr>
          <w:trHeight w:val="240"/>
        </w:trPr>
        <w:tc>
          <w:tcPr>
            <w:tcW w:w="1953" w:type="dxa"/>
            <w:hideMark/>
          </w:tcPr>
          <w:p w14:paraId="3DE24FE7" w14:textId="77777777" w:rsidR="00353DB0" w:rsidRPr="00353DB0" w:rsidRDefault="00353DB0" w:rsidP="00353DB0">
            <w:pPr>
              <w:rPr>
                <w:b/>
                <w:bCs/>
                <w:sz w:val="24"/>
                <w:szCs w:val="24"/>
              </w:rPr>
            </w:pPr>
            <w:r w:rsidRPr="00353DB0">
              <w:rPr>
                <w:b/>
                <w:bCs/>
                <w:sz w:val="24"/>
                <w:szCs w:val="24"/>
              </w:rPr>
              <w:t>Action Number</w:t>
            </w:r>
          </w:p>
        </w:tc>
        <w:tc>
          <w:tcPr>
            <w:tcW w:w="9958" w:type="dxa"/>
            <w:hideMark/>
          </w:tcPr>
          <w:p w14:paraId="2E2032B3" w14:textId="77777777" w:rsidR="00353DB0" w:rsidRPr="00353DB0" w:rsidRDefault="00353DB0" w:rsidP="00353DB0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00353DB0">
              <w:rPr>
                <w:b/>
                <w:bCs/>
                <w:sz w:val="24"/>
                <w:szCs w:val="24"/>
              </w:rPr>
              <w:t>Summary of action</w:t>
            </w:r>
          </w:p>
        </w:tc>
        <w:tc>
          <w:tcPr>
            <w:tcW w:w="1142" w:type="dxa"/>
            <w:hideMark/>
          </w:tcPr>
          <w:p w14:paraId="2445D871" w14:textId="77777777" w:rsidR="00353DB0" w:rsidRPr="00353DB0" w:rsidRDefault="00353DB0" w:rsidP="00353DB0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00353DB0">
              <w:rPr>
                <w:b/>
                <w:bCs/>
                <w:sz w:val="24"/>
                <w:szCs w:val="24"/>
              </w:rPr>
              <w:t>Owner of the action</w:t>
            </w:r>
          </w:p>
        </w:tc>
        <w:tc>
          <w:tcPr>
            <w:tcW w:w="1684" w:type="dxa"/>
            <w:hideMark/>
          </w:tcPr>
          <w:p w14:paraId="268D319B" w14:textId="77777777" w:rsidR="00353DB0" w:rsidRPr="00353DB0" w:rsidRDefault="00353DB0" w:rsidP="00353DB0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00353DB0">
              <w:rPr>
                <w:b/>
                <w:bCs/>
                <w:sz w:val="24"/>
                <w:szCs w:val="24"/>
              </w:rPr>
              <w:t>Deadline</w:t>
            </w:r>
          </w:p>
        </w:tc>
      </w:tr>
      <w:tr w:rsidR="00353DB0" w:rsidRPr="00353DB0" w14:paraId="06455EE0" w14:textId="77777777" w:rsidTr="009731D3">
        <w:trPr>
          <w:trHeight w:val="240"/>
        </w:trPr>
        <w:tc>
          <w:tcPr>
            <w:tcW w:w="1953" w:type="dxa"/>
            <w:hideMark/>
          </w:tcPr>
          <w:p w14:paraId="61A47231" w14:textId="77777777" w:rsidR="00353DB0" w:rsidRPr="00353DB0" w:rsidRDefault="00353DB0" w:rsidP="00353DB0">
            <w:pPr>
              <w:spacing w:line="259" w:lineRule="auto"/>
              <w:rPr>
                <w:sz w:val="24"/>
                <w:szCs w:val="24"/>
              </w:rPr>
            </w:pPr>
            <w:r w:rsidRPr="00353DB0">
              <w:rPr>
                <w:sz w:val="24"/>
                <w:szCs w:val="24"/>
              </w:rPr>
              <w:t>1.</w:t>
            </w:r>
          </w:p>
        </w:tc>
        <w:tc>
          <w:tcPr>
            <w:tcW w:w="9958" w:type="dxa"/>
          </w:tcPr>
          <w:p w14:paraId="5829C85F" w14:textId="77777777" w:rsidR="00FE1A7E" w:rsidRDefault="00FE1A7E" w:rsidP="00FE1A7E">
            <w:pPr>
              <w:tabs>
                <w:tab w:val="left" w:pos="1140"/>
              </w:tabs>
              <w:rPr>
                <w:rFonts w:cstheme="minorHAnsi"/>
              </w:rPr>
            </w:pPr>
            <w:r w:rsidRPr="004D4D3D">
              <w:rPr>
                <w:rFonts w:cstheme="minorHAnsi"/>
              </w:rPr>
              <w:t>MC to approach Website company re change in template</w:t>
            </w:r>
          </w:p>
          <w:p w14:paraId="7CBDB6AF" w14:textId="5CBE718B" w:rsidR="00353DB0" w:rsidRPr="00353DB0" w:rsidRDefault="00353DB0" w:rsidP="00353DB0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14:paraId="15166591" w14:textId="273C0D92" w:rsidR="00353DB0" w:rsidRPr="00353DB0" w:rsidRDefault="00FE1A7E" w:rsidP="00353DB0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</w:t>
            </w:r>
          </w:p>
        </w:tc>
        <w:tc>
          <w:tcPr>
            <w:tcW w:w="1684" w:type="dxa"/>
          </w:tcPr>
          <w:p w14:paraId="1743273F" w14:textId="30EB6772" w:rsidR="00353DB0" w:rsidRPr="00353DB0" w:rsidRDefault="00FE1A7E" w:rsidP="00353DB0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</w:t>
            </w:r>
            <w:r w:rsidR="009C7238">
              <w:rPr>
                <w:sz w:val="24"/>
                <w:szCs w:val="24"/>
              </w:rPr>
              <w:t>ly</w:t>
            </w:r>
            <w:r>
              <w:rPr>
                <w:sz w:val="24"/>
                <w:szCs w:val="24"/>
              </w:rPr>
              <w:t xml:space="preserve"> 2025</w:t>
            </w:r>
          </w:p>
        </w:tc>
      </w:tr>
      <w:tr w:rsidR="009D36C9" w:rsidRPr="00353DB0" w14:paraId="2AB4D3BD" w14:textId="77777777" w:rsidTr="00880BB6">
        <w:trPr>
          <w:trHeight w:val="617"/>
        </w:trPr>
        <w:tc>
          <w:tcPr>
            <w:tcW w:w="1953" w:type="dxa"/>
          </w:tcPr>
          <w:p w14:paraId="2E5579B0" w14:textId="6C1D1444" w:rsidR="009D36C9" w:rsidRPr="00353DB0" w:rsidRDefault="009D36C9" w:rsidP="009D36C9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958" w:type="dxa"/>
          </w:tcPr>
          <w:p w14:paraId="1BF9EED5" w14:textId="3654A9EE" w:rsidR="00FE1A7E" w:rsidRDefault="00FE1A7E" w:rsidP="00FE1A7E">
            <w:pPr>
              <w:tabs>
                <w:tab w:val="left" w:pos="1140"/>
              </w:tabs>
              <w:rPr>
                <w:rFonts w:cstheme="minorHAnsi"/>
              </w:rPr>
            </w:pPr>
            <w:r w:rsidRPr="004D4D3D">
              <w:rPr>
                <w:rFonts w:cstheme="minorHAnsi"/>
              </w:rPr>
              <w:t xml:space="preserve">Sending Text messages to landline – </w:t>
            </w:r>
            <w:r w:rsidR="009C7238">
              <w:rPr>
                <w:rFonts w:cstheme="minorHAnsi"/>
              </w:rPr>
              <w:t>Gary to send PR a text message to test the system</w:t>
            </w:r>
          </w:p>
          <w:p w14:paraId="202A2543" w14:textId="35018EBF" w:rsidR="009D36C9" w:rsidRPr="00353DB0" w:rsidRDefault="009D36C9" w:rsidP="009D36C9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14:paraId="0BE44A65" w14:textId="76911161" w:rsidR="009D36C9" w:rsidRPr="00353DB0" w:rsidRDefault="009C7238" w:rsidP="009D36C9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</w:t>
            </w:r>
          </w:p>
        </w:tc>
        <w:tc>
          <w:tcPr>
            <w:tcW w:w="1684" w:type="dxa"/>
          </w:tcPr>
          <w:p w14:paraId="5006AA01" w14:textId="5190C89F" w:rsidR="009D36C9" w:rsidRPr="00353DB0" w:rsidRDefault="00FE1A7E" w:rsidP="009D36C9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="009C7238">
              <w:rPr>
                <w:sz w:val="24"/>
                <w:szCs w:val="24"/>
              </w:rPr>
              <w:t>uly</w:t>
            </w:r>
            <w:r>
              <w:rPr>
                <w:sz w:val="24"/>
                <w:szCs w:val="24"/>
              </w:rPr>
              <w:t xml:space="preserve"> 2025</w:t>
            </w:r>
          </w:p>
        </w:tc>
      </w:tr>
      <w:tr w:rsidR="009D36C9" w:rsidRPr="00353DB0" w14:paraId="60C07CE9" w14:textId="77777777" w:rsidTr="00880BB6">
        <w:trPr>
          <w:trHeight w:val="523"/>
        </w:trPr>
        <w:tc>
          <w:tcPr>
            <w:tcW w:w="1953" w:type="dxa"/>
          </w:tcPr>
          <w:p w14:paraId="6483C8EF" w14:textId="4D9E51AB" w:rsidR="009D36C9" w:rsidRPr="00312BB1" w:rsidRDefault="009D36C9" w:rsidP="009D3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958" w:type="dxa"/>
          </w:tcPr>
          <w:p w14:paraId="4DC9F5D0" w14:textId="5765A64C" w:rsidR="00FE1A7E" w:rsidRDefault="00FE1A7E" w:rsidP="00FE1A7E">
            <w:pPr>
              <w:pStyle w:val="Plain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When booking online can we make sure it states male or female GP – MC to </w:t>
            </w:r>
            <w:r w:rsidR="00EE605D">
              <w:rPr>
                <w:sz w:val="24"/>
                <w:szCs w:val="24"/>
              </w:rPr>
              <w:t>investigate</w:t>
            </w:r>
            <w:r>
              <w:rPr>
                <w:sz w:val="24"/>
                <w:szCs w:val="24"/>
              </w:rPr>
              <w:t xml:space="preserve"> this.</w:t>
            </w:r>
          </w:p>
          <w:p w14:paraId="2EC06733" w14:textId="70F59115" w:rsidR="009D36C9" w:rsidRPr="00312BB1" w:rsidRDefault="009D36C9" w:rsidP="009D36C9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14:paraId="2643C900" w14:textId="16F98BAA" w:rsidR="009D36C9" w:rsidRDefault="00853000" w:rsidP="009D3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</w:t>
            </w:r>
          </w:p>
        </w:tc>
        <w:tc>
          <w:tcPr>
            <w:tcW w:w="1684" w:type="dxa"/>
          </w:tcPr>
          <w:p w14:paraId="1182C4B1" w14:textId="0B91D67D" w:rsidR="009D36C9" w:rsidRPr="00312BB1" w:rsidRDefault="00853000" w:rsidP="009D3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2025</w:t>
            </w:r>
          </w:p>
        </w:tc>
      </w:tr>
      <w:tr w:rsidR="009C7238" w:rsidRPr="00353DB0" w14:paraId="07685EAD" w14:textId="77777777" w:rsidTr="00880BB6">
        <w:trPr>
          <w:trHeight w:val="523"/>
        </w:trPr>
        <w:tc>
          <w:tcPr>
            <w:tcW w:w="1953" w:type="dxa"/>
          </w:tcPr>
          <w:p w14:paraId="4D2E2FC6" w14:textId="37134EFA" w:rsidR="009C7238" w:rsidRDefault="009C7238" w:rsidP="009D3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958" w:type="dxa"/>
          </w:tcPr>
          <w:p w14:paraId="7FEBA44E" w14:textId="074A82A0" w:rsidR="009C7238" w:rsidRDefault="009C7238" w:rsidP="00FE1A7E">
            <w:pPr>
              <w:pStyle w:val="Plain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Michelle to look at building a template on website for positive feedback</w:t>
            </w:r>
          </w:p>
        </w:tc>
        <w:tc>
          <w:tcPr>
            <w:tcW w:w="1142" w:type="dxa"/>
          </w:tcPr>
          <w:p w14:paraId="0E0B3B53" w14:textId="2134A0EA" w:rsidR="009C7238" w:rsidRDefault="009C7238" w:rsidP="009D3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</w:t>
            </w:r>
          </w:p>
        </w:tc>
        <w:tc>
          <w:tcPr>
            <w:tcW w:w="1684" w:type="dxa"/>
          </w:tcPr>
          <w:p w14:paraId="5FEFA3B6" w14:textId="75162888" w:rsidR="009C7238" w:rsidRDefault="009C7238" w:rsidP="009D3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2025</w:t>
            </w:r>
          </w:p>
        </w:tc>
      </w:tr>
    </w:tbl>
    <w:p w14:paraId="13A687ED" w14:textId="77777777" w:rsidR="00DD4B5D" w:rsidRPr="005C54BB" w:rsidRDefault="00DD4B5D">
      <w:pPr>
        <w:rPr>
          <w:sz w:val="24"/>
          <w:szCs w:val="24"/>
        </w:rPr>
      </w:pPr>
    </w:p>
    <w:sectPr w:rsidR="00DD4B5D" w:rsidRPr="005C54BB" w:rsidSect="00051971">
      <w:headerReference w:type="default" r:id="rId10"/>
      <w:pgSz w:w="16838" w:h="11906" w:orient="landscape"/>
      <w:pgMar w:top="1440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148C6" w14:textId="77777777" w:rsidR="00700762" w:rsidRDefault="00700762" w:rsidP="001A2631">
      <w:pPr>
        <w:spacing w:after="0" w:line="240" w:lineRule="auto"/>
      </w:pPr>
      <w:r>
        <w:separator/>
      </w:r>
    </w:p>
  </w:endnote>
  <w:endnote w:type="continuationSeparator" w:id="0">
    <w:p w14:paraId="6D4322AC" w14:textId="77777777" w:rsidR="00700762" w:rsidRDefault="00700762" w:rsidP="001A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F8E3B" w14:textId="77777777" w:rsidR="00700762" w:rsidRDefault="00700762" w:rsidP="001A2631">
      <w:pPr>
        <w:spacing w:after="0" w:line="240" w:lineRule="auto"/>
      </w:pPr>
      <w:r>
        <w:separator/>
      </w:r>
    </w:p>
  </w:footnote>
  <w:footnote w:type="continuationSeparator" w:id="0">
    <w:p w14:paraId="3B75FC2C" w14:textId="77777777" w:rsidR="00700762" w:rsidRDefault="00700762" w:rsidP="001A2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07276" w14:textId="5AA2E7AC" w:rsidR="001A2631" w:rsidRDefault="001A2631" w:rsidP="001A2631">
    <w:pPr>
      <w:pStyle w:val="Header"/>
      <w:jc w:val="right"/>
    </w:pPr>
    <w:r>
      <w:rPr>
        <w:noProof/>
        <w:lang w:eastAsia="en-GB"/>
      </w:rPr>
      <w:drawing>
        <wp:inline distT="0" distB="0" distL="0" distR="0" wp14:anchorId="369E88A0" wp14:editId="7E7404D6">
          <wp:extent cx="866775" cy="866775"/>
          <wp:effectExtent l="0" t="0" r="9525" b="0"/>
          <wp:docPr id="1140935831" name="Picture 114093583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7464"/>
    <w:multiLevelType w:val="hybridMultilevel"/>
    <w:tmpl w:val="EBA8315A"/>
    <w:lvl w:ilvl="0" w:tplc="A6C6A09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72D984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FCBB50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8A8FBC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1667BE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0AAD92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CE5E5C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8C3DD8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6CBF42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43E5BE2"/>
    <w:multiLevelType w:val="hybridMultilevel"/>
    <w:tmpl w:val="152452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D0B73"/>
    <w:multiLevelType w:val="hybridMultilevel"/>
    <w:tmpl w:val="FE90A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20C3E"/>
    <w:multiLevelType w:val="hybridMultilevel"/>
    <w:tmpl w:val="A98AB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76754"/>
    <w:multiLevelType w:val="hybridMultilevel"/>
    <w:tmpl w:val="A378D2A2"/>
    <w:lvl w:ilvl="0" w:tplc="31F4D3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8251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180D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F8F6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4293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745C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B8CD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B633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46CA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A510221"/>
    <w:multiLevelType w:val="hybridMultilevel"/>
    <w:tmpl w:val="CFA80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904FC"/>
    <w:multiLevelType w:val="hybridMultilevel"/>
    <w:tmpl w:val="9AA653A4"/>
    <w:lvl w:ilvl="0" w:tplc="69869E8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A2002"/>
    <w:multiLevelType w:val="hybridMultilevel"/>
    <w:tmpl w:val="D5E09AFA"/>
    <w:lvl w:ilvl="0" w:tplc="4DD0B5E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56215"/>
    <w:multiLevelType w:val="hybridMultilevel"/>
    <w:tmpl w:val="DBC22598"/>
    <w:lvl w:ilvl="0" w:tplc="5D2E07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A50F0"/>
    <w:multiLevelType w:val="hybridMultilevel"/>
    <w:tmpl w:val="7D7A3FEE"/>
    <w:lvl w:ilvl="0" w:tplc="7C089FB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F1CA8"/>
    <w:multiLevelType w:val="multilevel"/>
    <w:tmpl w:val="35CE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5359C3"/>
    <w:multiLevelType w:val="hybridMultilevel"/>
    <w:tmpl w:val="BABC4B96"/>
    <w:lvl w:ilvl="0" w:tplc="87DA1E6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9075C87"/>
    <w:multiLevelType w:val="hybridMultilevel"/>
    <w:tmpl w:val="062E8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7F414C"/>
    <w:multiLevelType w:val="hybridMultilevel"/>
    <w:tmpl w:val="2B1E8040"/>
    <w:lvl w:ilvl="0" w:tplc="02302CF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92740E"/>
    <w:multiLevelType w:val="hybridMultilevel"/>
    <w:tmpl w:val="1A6AC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0093A"/>
    <w:multiLevelType w:val="hybridMultilevel"/>
    <w:tmpl w:val="552E4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E11FDE"/>
    <w:multiLevelType w:val="hybridMultilevel"/>
    <w:tmpl w:val="70F87B58"/>
    <w:lvl w:ilvl="0" w:tplc="5D2E07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9BD2A2"/>
    <w:multiLevelType w:val="hybridMultilevel"/>
    <w:tmpl w:val="E166B982"/>
    <w:lvl w:ilvl="0" w:tplc="3A1CC7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22ABC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665D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2EA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D296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F27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949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6A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F642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5D06AF"/>
    <w:multiLevelType w:val="hybridMultilevel"/>
    <w:tmpl w:val="1E4C8C8C"/>
    <w:lvl w:ilvl="0" w:tplc="5C36FE5A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6CA49E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CE8C52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D47A14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DE483E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E0CBB0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662ADA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0E2D0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84DC9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292947C6"/>
    <w:multiLevelType w:val="hybridMultilevel"/>
    <w:tmpl w:val="238C2A7E"/>
    <w:lvl w:ilvl="0" w:tplc="A8EE3C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5F2A77"/>
    <w:multiLevelType w:val="hybridMultilevel"/>
    <w:tmpl w:val="4ED8179C"/>
    <w:lvl w:ilvl="0" w:tplc="2C6692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556AB7"/>
    <w:multiLevelType w:val="hybridMultilevel"/>
    <w:tmpl w:val="562C3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820E7F"/>
    <w:multiLevelType w:val="hybridMultilevel"/>
    <w:tmpl w:val="B4C2E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541E5D"/>
    <w:multiLevelType w:val="hybridMultilevel"/>
    <w:tmpl w:val="F6D2A10E"/>
    <w:lvl w:ilvl="0" w:tplc="48CAD1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BCAF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7ED8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F240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16E7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8A4A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2899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38B2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16AC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3DE70A79"/>
    <w:multiLevelType w:val="hybridMultilevel"/>
    <w:tmpl w:val="E1809BE4"/>
    <w:lvl w:ilvl="0" w:tplc="87DA1E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284DBD"/>
    <w:multiLevelType w:val="hybridMultilevel"/>
    <w:tmpl w:val="1E48F2DA"/>
    <w:lvl w:ilvl="0" w:tplc="A7CCAE4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2D5ACB"/>
    <w:multiLevelType w:val="hybridMultilevel"/>
    <w:tmpl w:val="CAE66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1A29BD"/>
    <w:multiLevelType w:val="hybridMultilevel"/>
    <w:tmpl w:val="F594E408"/>
    <w:lvl w:ilvl="0" w:tplc="B32AD9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3CA0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6A4F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A0F5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4805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889BD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FCB5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8A4E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DAA1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4EA646C"/>
    <w:multiLevelType w:val="hybridMultilevel"/>
    <w:tmpl w:val="BC521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4C3613"/>
    <w:multiLevelType w:val="hybridMultilevel"/>
    <w:tmpl w:val="6E4860CA"/>
    <w:lvl w:ilvl="0" w:tplc="7C089FB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4D7F99"/>
    <w:multiLevelType w:val="hybridMultilevel"/>
    <w:tmpl w:val="6AAEFE08"/>
    <w:lvl w:ilvl="0" w:tplc="2F06817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161EE"/>
    <w:multiLevelType w:val="multilevel"/>
    <w:tmpl w:val="658C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FF5077"/>
    <w:multiLevelType w:val="hybridMultilevel"/>
    <w:tmpl w:val="6DD276F2"/>
    <w:lvl w:ilvl="0" w:tplc="87DA1E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9A2A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7ED9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144E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F6CC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8AAD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048C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B68E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043E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2523647"/>
    <w:multiLevelType w:val="hybridMultilevel"/>
    <w:tmpl w:val="105026BC"/>
    <w:lvl w:ilvl="0" w:tplc="7C089FB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7603B9"/>
    <w:multiLevelType w:val="hybridMultilevel"/>
    <w:tmpl w:val="F068869E"/>
    <w:lvl w:ilvl="0" w:tplc="D7F445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4E50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8E41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BAD1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CEC6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6E77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8A2D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D0864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2C06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51D5522"/>
    <w:multiLevelType w:val="hybridMultilevel"/>
    <w:tmpl w:val="76783B7E"/>
    <w:lvl w:ilvl="0" w:tplc="D436A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56E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8E54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E2DD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9AA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20A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E63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220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6EB7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6A63C19"/>
    <w:multiLevelType w:val="hybridMultilevel"/>
    <w:tmpl w:val="270201D8"/>
    <w:lvl w:ilvl="0" w:tplc="2F06817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7963DE"/>
    <w:multiLevelType w:val="hybridMultilevel"/>
    <w:tmpl w:val="51BAAB6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50220D"/>
    <w:multiLevelType w:val="hybridMultilevel"/>
    <w:tmpl w:val="0060AB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42D2903"/>
    <w:multiLevelType w:val="hybridMultilevel"/>
    <w:tmpl w:val="445AB906"/>
    <w:lvl w:ilvl="0" w:tplc="A2180E06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401872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E849F6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1A55B2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4A69DE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8A24F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D81688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0695A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08EDB4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767832DA"/>
    <w:multiLevelType w:val="hybridMultilevel"/>
    <w:tmpl w:val="49E69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964BA7"/>
    <w:multiLevelType w:val="hybridMultilevel"/>
    <w:tmpl w:val="227E8ADA"/>
    <w:lvl w:ilvl="0" w:tplc="5D2E07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691512">
    <w:abstractNumId w:val="17"/>
  </w:num>
  <w:num w:numId="2" w16cid:durableId="1395929196">
    <w:abstractNumId w:val="32"/>
  </w:num>
  <w:num w:numId="3" w16cid:durableId="572741236">
    <w:abstractNumId w:val="27"/>
  </w:num>
  <w:num w:numId="4" w16cid:durableId="1418558970">
    <w:abstractNumId w:val="34"/>
  </w:num>
  <w:num w:numId="5" w16cid:durableId="2067756511">
    <w:abstractNumId w:val="4"/>
  </w:num>
  <w:num w:numId="6" w16cid:durableId="2100103531">
    <w:abstractNumId w:val="0"/>
  </w:num>
  <w:num w:numId="7" w16cid:durableId="1854607720">
    <w:abstractNumId w:val="11"/>
  </w:num>
  <w:num w:numId="8" w16cid:durableId="720986278">
    <w:abstractNumId w:val="23"/>
  </w:num>
  <w:num w:numId="9" w16cid:durableId="1197616912">
    <w:abstractNumId w:val="18"/>
  </w:num>
  <w:num w:numId="10" w16cid:durableId="1918321015">
    <w:abstractNumId w:val="35"/>
  </w:num>
  <w:num w:numId="11" w16cid:durableId="1837183628">
    <w:abstractNumId w:val="39"/>
  </w:num>
  <w:num w:numId="12" w16cid:durableId="1021593810">
    <w:abstractNumId w:val="24"/>
  </w:num>
  <w:num w:numId="13" w16cid:durableId="1949199092">
    <w:abstractNumId w:val="6"/>
  </w:num>
  <w:num w:numId="14" w16cid:durableId="506331355">
    <w:abstractNumId w:val="25"/>
  </w:num>
  <w:num w:numId="15" w16cid:durableId="2080590464">
    <w:abstractNumId w:val="13"/>
  </w:num>
  <w:num w:numId="16" w16cid:durableId="1752115702">
    <w:abstractNumId w:val="7"/>
  </w:num>
  <w:num w:numId="17" w16cid:durableId="39987288">
    <w:abstractNumId w:val="29"/>
  </w:num>
  <w:num w:numId="18" w16cid:durableId="1847397874">
    <w:abstractNumId w:val="33"/>
  </w:num>
  <w:num w:numId="19" w16cid:durableId="1214852547">
    <w:abstractNumId w:val="9"/>
  </w:num>
  <w:num w:numId="20" w16cid:durableId="84153796">
    <w:abstractNumId w:val="20"/>
  </w:num>
  <w:num w:numId="21" w16cid:durableId="1509099777">
    <w:abstractNumId w:val="8"/>
  </w:num>
  <w:num w:numId="22" w16cid:durableId="174997524">
    <w:abstractNumId w:val="16"/>
  </w:num>
  <w:num w:numId="23" w16cid:durableId="2123763278">
    <w:abstractNumId w:val="41"/>
  </w:num>
  <w:num w:numId="24" w16cid:durableId="666329951">
    <w:abstractNumId w:val="31"/>
  </w:num>
  <w:num w:numId="25" w16cid:durableId="1915240402">
    <w:abstractNumId w:val="38"/>
  </w:num>
  <w:num w:numId="26" w16cid:durableId="1688368913">
    <w:abstractNumId w:val="14"/>
  </w:num>
  <w:num w:numId="27" w16cid:durableId="1267420509">
    <w:abstractNumId w:val="36"/>
  </w:num>
  <w:num w:numId="28" w16cid:durableId="160701493">
    <w:abstractNumId w:val="28"/>
  </w:num>
  <w:num w:numId="29" w16cid:durableId="2070373813">
    <w:abstractNumId w:val="12"/>
  </w:num>
  <w:num w:numId="30" w16cid:durableId="1981110435">
    <w:abstractNumId w:val="22"/>
  </w:num>
  <w:num w:numId="31" w16cid:durableId="2145080309">
    <w:abstractNumId w:val="10"/>
  </w:num>
  <w:num w:numId="32" w16cid:durableId="624507077">
    <w:abstractNumId w:val="30"/>
  </w:num>
  <w:num w:numId="33" w16cid:durableId="1304120613">
    <w:abstractNumId w:val="25"/>
  </w:num>
  <w:num w:numId="34" w16cid:durableId="122120546">
    <w:abstractNumId w:val="40"/>
  </w:num>
  <w:num w:numId="35" w16cid:durableId="638613115">
    <w:abstractNumId w:val="21"/>
  </w:num>
  <w:num w:numId="36" w16cid:durableId="1869950174">
    <w:abstractNumId w:val="2"/>
  </w:num>
  <w:num w:numId="37" w16cid:durableId="443037502">
    <w:abstractNumId w:val="3"/>
  </w:num>
  <w:num w:numId="38" w16cid:durableId="621770530">
    <w:abstractNumId w:val="15"/>
  </w:num>
  <w:num w:numId="39" w16cid:durableId="1583761928">
    <w:abstractNumId w:val="26"/>
  </w:num>
  <w:num w:numId="40" w16cid:durableId="2124809198">
    <w:abstractNumId w:val="5"/>
  </w:num>
  <w:num w:numId="41" w16cid:durableId="832330346">
    <w:abstractNumId w:val="37"/>
  </w:num>
  <w:num w:numId="42" w16cid:durableId="19746007">
    <w:abstractNumId w:val="19"/>
  </w:num>
  <w:num w:numId="43" w16cid:durableId="111482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5B"/>
    <w:rsid w:val="00003EB8"/>
    <w:rsid w:val="00004F9C"/>
    <w:rsid w:val="00017DF1"/>
    <w:rsid w:val="00020E5B"/>
    <w:rsid w:val="00021BA2"/>
    <w:rsid w:val="00023330"/>
    <w:rsid w:val="000236AD"/>
    <w:rsid w:val="00024B33"/>
    <w:rsid w:val="00027602"/>
    <w:rsid w:val="00043E9E"/>
    <w:rsid w:val="00046C15"/>
    <w:rsid w:val="00051971"/>
    <w:rsid w:val="00053991"/>
    <w:rsid w:val="00054A50"/>
    <w:rsid w:val="0005580E"/>
    <w:rsid w:val="0006046A"/>
    <w:rsid w:val="0006082E"/>
    <w:rsid w:val="00064E65"/>
    <w:rsid w:val="0007571A"/>
    <w:rsid w:val="0007577A"/>
    <w:rsid w:val="0007754E"/>
    <w:rsid w:val="000802B0"/>
    <w:rsid w:val="000855EC"/>
    <w:rsid w:val="00085FA5"/>
    <w:rsid w:val="00092502"/>
    <w:rsid w:val="000A02C7"/>
    <w:rsid w:val="000B5423"/>
    <w:rsid w:val="000B5D37"/>
    <w:rsid w:val="000C5731"/>
    <w:rsid w:val="000D3F11"/>
    <w:rsid w:val="000D42D1"/>
    <w:rsid w:val="000D6BC0"/>
    <w:rsid w:val="000F1446"/>
    <w:rsid w:val="000F4569"/>
    <w:rsid w:val="00107350"/>
    <w:rsid w:val="00120130"/>
    <w:rsid w:val="00124229"/>
    <w:rsid w:val="001251B8"/>
    <w:rsid w:val="00132FD2"/>
    <w:rsid w:val="0013395B"/>
    <w:rsid w:val="00134218"/>
    <w:rsid w:val="00137DF1"/>
    <w:rsid w:val="00144AA3"/>
    <w:rsid w:val="00146A9E"/>
    <w:rsid w:val="00151326"/>
    <w:rsid w:val="00151DDF"/>
    <w:rsid w:val="00152035"/>
    <w:rsid w:val="001529FD"/>
    <w:rsid w:val="00157998"/>
    <w:rsid w:val="00165BF7"/>
    <w:rsid w:val="00165EA5"/>
    <w:rsid w:val="00167BEF"/>
    <w:rsid w:val="00170B25"/>
    <w:rsid w:val="001711C2"/>
    <w:rsid w:val="001718E7"/>
    <w:rsid w:val="001751B7"/>
    <w:rsid w:val="00180832"/>
    <w:rsid w:val="00184434"/>
    <w:rsid w:val="00185786"/>
    <w:rsid w:val="00187F3E"/>
    <w:rsid w:val="001A06CC"/>
    <w:rsid w:val="001A2631"/>
    <w:rsid w:val="001B4B8A"/>
    <w:rsid w:val="001B7A64"/>
    <w:rsid w:val="001C1B9C"/>
    <w:rsid w:val="001C4F58"/>
    <w:rsid w:val="001C5AC2"/>
    <w:rsid w:val="001C679C"/>
    <w:rsid w:val="001D45A0"/>
    <w:rsid w:val="001E0B57"/>
    <w:rsid w:val="001E2109"/>
    <w:rsid w:val="001F54BA"/>
    <w:rsid w:val="0020791E"/>
    <w:rsid w:val="00212722"/>
    <w:rsid w:val="00215594"/>
    <w:rsid w:val="00220980"/>
    <w:rsid w:val="00221B65"/>
    <w:rsid w:val="0022285E"/>
    <w:rsid w:val="00222CA0"/>
    <w:rsid w:val="00225FF8"/>
    <w:rsid w:val="00227A86"/>
    <w:rsid w:val="002301F6"/>
    <w:rsid w:val="00233426"/>
    <w:rsid w:val="00237D45"/>
    <w:rsid w:val="00241031"/>
    <w:rsid w:val="00246010"/>
    <w:rsid w:val="002472F8"/>
    <w:rsid w:val="0025790D"/>
    <w:rsid w:val="00262FDD"/>
    <w:rsid w:val="00263608"/>
    <w:rsid w:val="00267ECD"/>
    <w:rsid w:val="00270C2A"/>
    <w:rsid w:val="00271454"/>
    <w:rsid w:val="00273C0C"/>
    <w:rsid w:val="00275277"/>
    <w:rsid w:val="00280D14"/>
    <w:rsid w:val="002903F7"/>
    <w:rsid w:val="002948B0"/>
    <w:rsid w:val="00294919"/>
    <w:rsid w:val="002969CB"/>
    <w:rsid w:val="002B022E"/>
    <w:rsid w:val="002B5ACF"/>
    <w:rsid w:val="002B5D03"/>
    <w:rsid w:val="002C55B0"/>
    <w:rsid w:val="002C6628"/>
    <w:rsid w:val="002E08E1"/>
    <w:rsid w:val="002E1B30"/>
    <w:rsid w:val="002E2D14"/>
    <w:rsid w:val="002E57D5"/>
    <w:rsid w:val="00300397"/>
    <w:rsid w:val="00301C34"/>
    <w:rsid w:val="00302839"/>
    <w:rsid w:val="00306953"/>
    <w:rsid w:val="00307928"/>
    <w:rsid w:val="00312BB1"/>
    <w:rsid w:val="00333200"/>
    <w:rsid w:val="003403A0"/>
    <w:rsid w:val="00343915"/>
    <w:rsid w:val="00343F09"/>
    <w:rsid w:val="00353DB0"/>
    <w:rsid w:val="00354012"/>
    <w:rsid w:val="00354233"/>
    <w:rsid w:val="003558FC"/>
    <w:rsid w:val="00357E32"/>
    <w:rsid w:val="0037200C"/>
    <w:rsid w:val="00374A06"/>
    <w:rsid w:val="003769AD"/>
    <w:rsid w:val="0038534D"/>
    <w:rsid w:val="003913CA"/>
    <w:rsid w:val="003A0784"/>
    <w:rsid w:val="003A34E8"/>
    <w:rsid w:val="003B377E"/>
    <w:rsid w:val="003B5E26"/>
    <w:rsid w:val="003C5CEF"/>
    <w:rsid w:val="003E3890"/>
    <w:rsid w:val="003F27A4"/>
    <w:rsid w:val="003F6F4E"/>
    <w:rsid w:val="004036D0"/>
    <w:rsid w:val="00403D85"/>
    <w:rsid w:val="00404551"/>
    <w:rsid w:val="00412E2B"/>
    <w:rsid w:val="00416647"/>
    <w:rsid w:val="00420CF6"/>
    <w:rsid w:val="0043052D"/>
    <w:rsid w:val="00430BA8"/>
    <w:rsid w:val="00442F43"/>
    <w:rsid w:val="00455801"/>
    <w:rsid w:val="0045599D"/>
    <w:rsid w:val="00474BF8"/>
    <w:rsid w:val="00474D32"/>
    <w:rsid w:val="004825E1"/>
    <w:rsid w:val="00483ED3"/>
    <w:rsid w:val="00491E93"/>
    <w:rsid w:val="00495990"/>
    <w:rsid w:val="00496E62"/>
    <w:rsid w:val="004A0847"/>
    <w:rsid w:val="004A32D8"/>
    <w:rsid w:val="004A32FF"/>
    <w:rsid w:val="004A629F"/>
    <w:rsid w:val="004B2CDA"/>
    <w:rsid w:val="004B73F2"/>
    <w:rsid w:val="004C3648"/>
    <w:rsid w:val="004D31E7"/>
    <w:rsid w:val="004D4D3D"/>
    <w:rsid w:val="004E0730"/>
    <w:rsid w:val="004E3877"/>
    <w:rsid w:val="004E4299"/>
    <w:rsid w:val="004F0910"/>
    <w:rsid w:val="004F2862"/>
    <w:rsid w:val="004F5E2E"/>
    <w:rsid w:val="00502A95"/>
    <w:rsid w:val="005135F2"/>
    <w:rsid w:val="0051585D"/>
    <w:rsid w:val="00521413"/>
    <w:rsid w:val="005217B7"/>
    <w:rsid w:val="005227AF"/>
    <w:rsid w:val="00525C87"/>
    <w:rsid w:val="00532FAA"/>
    <w:rsid w:val="00542960"/>
    <w:rsid w:val="005430AA"/>
    <w:rsid w:val="00553290"/>
    <w:rsid w:val="00561131"/>
    <w:rsid w:val="0056236D"/>
    <w:rsid w:val="00565D70"/>
    <w:rsid w:val="0056712F"/>
    <w:rsid w:val="005774FA"/>
    <w:rsid w:val="005777D3"/>
    <w:rsid w:val="00581CA4"/>
    <w:rsid w:val="00584968"/>
    <w:rsid w:val="0058512F"/>
    <w:rsid w:val="00586868"/>
    <w:rsid w:val="00587E8C"/>
    <w:rsid w:val="00591653"/>
    <w:rsid w:val="00593620"/>
    <w:rsid w:val="005A14DF"/>
    <w:rsid w:val="005A605E"/>
    <w:rsid w:val="005A66E2"/>
    <w:rsid w:val="005B1F23"/>
    <w:rsid w:val="005B1FEC"/>
    <w:rsid w:val="005C54BB"/>
    <w:rsid w:val="005D135F"/>
    <w:rsid w:val="005D3F31"/>
    <w:rsid w:val="005D596A"/>
    <w:rsid w:val="005D727B"/>
    <w:rsid w:val="005D7AE4"/>
    <w:rsid w:val="005E19A3"/>
    <w:rsid w:val="005E3192"/>
    <w:rsid w:val="005E60DB"/>
    <w:rsid w:val="005F17C8"/>
    <w:rsid w:val="005F39E9"/>
    <w:rsid w:val="005F3D61"/>
    <w:rsid w:val="005F5CC2"/>
    <w:rsid w:val="00601005"/>
    <w:rsid w:val="00601C17"/>
    <w:rsid w:val="00602A68"/>
    <w:rsid w:val="0061261B"/>
    <w:rsid w:val="00615C3A"/>
    <w:rsid w:val="00616DA8"/>
    <w:rsid w:val="00617168"/>
    <w:rsid w:val="006266DB"/>
    <w:rsid w:val="00640750"/>
    <w:rsid w:val="00643070"/>
    <w:rsid w:val="006464F2"/>
    <w:rsid w:val="00651731"/>
    <w:rsid w:val="0065299C"/>
    <w:rsid w:val="00660733"/>
    <w:rsid w:val="006734F1"/>
    <w:rsid w:val="00680BEC"/>
    <w:rsid w:val="006959B0"/>
    <w:rsid w:val="006959F1"/>
    <w:rsid w:val="006A21FE"/>
    <w:rsid w:val="006A2876"/>
    <w:rsid w:val="006A2D29"/>
    <w:rsid w:val="006A3294"/>
    <w:rsid w:val="006A42D8"/>
    <w:rsid w:val="006B502E"/>
    <w:rsid w:val="006B624E"/>
    <w:rsid w:val="006C313A"/>
    <w:rsid w:val="006D1EF1"/>
    <w:rsid w:val="006D7607"/>
    <w:rsid w:val="006E1EB3"/>
    <w:rsid w:val="006E754D"/>
    <w:rsid w:val="006F0471"/>
    <w:rsid w:val="006F1BBB"/>
    <w:rsid w:val="006F32C4"/>
    <w:rsid w:val="006F4956"/>
    <w:rsid w:val="00700762"/>
    <w:rsid w:val="00706F55"/>
    <w:rsid w:val="007125B6"/>
    <w:rsid w:val="00715154"/>
    <w:rsid w:val="007344FE"/>
    <w:rsid w:val="007347AF"/>
    <w:rsid w:val="00734F55"/>
    <w:rsid w:val="00743612"/>
    <w:rsid w:val="007443E9"/>
    <w:rsid w:val="00761E01"/>
    <w:rsid w:val="007705A5"/>
    <w:rsid w:val="0077508F"/>
    <w:rsid w:val="0077610C"/>
    <w:rsid w:val="00783F22"/>
    <w:rsid w:val="0078695B"/>
    <w:rsid w:val="00787548"/>
    <w:rsid w:val="00794A69"/>
    <w:rsid w:val="007A6335"/>
    <w:rsid w:val="007D50A5"/>
    <w:rsid w:val="007E3908"/>
    <w:rsid w:val="007E7AD3"/>
    <w:rsid w:val="007F3856"/>
    <w:rsid w:val="007F3A0F"/>
    <w:rsid w:val="007F78EC"/>
    <w:rsid w:val="0080603A"/>
    <w:rsid w:val="0082382C"/>
    <w:rsid w:val="00825E26"/>
    <w:rsid w:val="00827F9A"/>
    <w:rsid w:val="00831BAF"/>
    <w:rsid w:val="008356CF"/>
    <w:rsid w:val="008367BB"/>
    <w:rsid w:val="00850B55"/>
    <w:rsid w:val="00853000"/>
    <w:rsid w:val="00860E00"/>
    <w:rsid w:val="00861249"/>
    <w:rsid w:val="008612B8"/>
    <w:rsid w:val="00862B8E"/>
    <w:rsid w:val="00867759"/>
    <w:rsid w:val="008727A2"/>
    <w:rsid w:val="00880BB6"/>
    <w:rsid w:val="00897B43"/>
    <w:rsid w:val="008A2D2B"/>
    <w:rsid w:val="008A58BA"/>
    <w:rsid w:val="008A7B2D"/>
    <w:rsid w:val="008B72A6"/>
    <w:rsid w:val="008C4C5E"/>
    <w:rsid w:val="008E0452"/>
    <w:rsid w:val="008E09FD"/>
    <w:rsid w:val="008F3635"/>
    <w:rsid w:val="009005CC"/>
    <w:rsid w:val="009021DA"/>
    <w:rsid w:val="00903D81"/>
    <w:rsid w:val="009047C7"/>
    <w:rsid w:val="009062F3"/>
    <w:rsid w:val="00912638"/>
    <w:rsid w:val="00914F7F"/>
    <w:rsid w:val="00922991"/>
    <w:rsid w:val="0092517F"/>
    <w:rsid w:val="0092749A"/>
    <w:rsid w:val="00937D3D"/>
    <w:rsid w:val="00943CAD"/>
    <w:rsid w:val="009543E6"/>
    <w:rsid w:val="00954424"/>
    <w:rsid w:val="0095652A"/>
    <w:rsid w:val="00966D57"/>
    <w:rsid w:val="009731D3"/>
    <w:rsid w:val="009912D1"/>
    <w:rsid w:val="00997D46"/>
    <w:rsid w:val="009A542F"/>
    <w:rsid w:val="009A5855"/>
    <w:rsid w:val="009B07BB"/>
    <w:rsid w:val="009B0BE0"/>
    <w:rsid w:val="009C281D"/>
    <w:rsid w:val="009C4FD6"/>
    <w:rsid w:val="009C7238"/>
    <w:rsid w:val="009D36C9"/>
    <w:rsid w:val="009E000C"/>
    <w:rsid w:val="009E0DC3"/>
    <w:rsid w:val="009E33CA"/>
    <w:rsid w:val="009E5154"/>
    <w:rsid w:val="009F1698"/>
    <w:rsid w:val="009F1C03"/>
    <w:rsid w:val="00A12AA0"/>
    <w:rsid w:val="00A2372D"/>
    <w:rsid w:val="00A2456A"/>
    <w:rsid w:val="00A258FC"/>
    <w:rsid w:val="00A26EA1"/>
    <w:rsid w:val="00A312A7"/>
    <w:rsid w:val="00A5094B"/>
    <w:rsid w:val="00A54A6F"/>
    <w:rsid w:val="00A56399"/>
    <w:rsid w:val="00A968E9"/>
    <w:rsid w:val="00A971C1"/>
    <w:rsid w:val="00AA5189"/>
    <w:rsid w:val="00AA7EF6"/>
    <w:rsid w:val="00AB31BF"/>
    <w:rsid w:val="00AC5F91"/>
    <w:rsid w:val="00AC6683"/>
    <w:rsid w:val="00AC716B"/>
    <w:rsid w:val="00AD34D9"/>
    <w:rsid w:val="00AE1EE5"/>
    <w:rsid w:val="00AE3A8A"/>
    <w:rsid w:val="00AE664C"/>
    <w:rsid w:val="00AE6D7B"/>
    <w:rsid w:val="00AE7536"/>
    <w:rsid w:val="00AF090D"/>
    <w:rsid w:val="00AF3235"/>
    <w:rsid w:val="00B0208F"/>
    <w:rsid w:val="00B0382F"/>
    <w:rsid w:val="00B04B61"/>
    <w:rsid w:val="00B0788B"/>
    <w:rsid w:val="00B11CD5"/>
    <w:rsid w:val="00B13318"/>
    <w:rsid w:val="00B15489"/>
    <w:rsid w:val="00B216B2"/>
    <w:rsid w:val="00B24189"/>
    <w:rsid w:val="00B3359F"/>
    <w:rsid w:val="00B37B94"/>
    <w:rsid w:val="00B41447"/>
    <w:rsid w:val="00B44B16"/>
    <w:rsid w:val="00B45816"/>
    <w:rsid w:val="00B61243"/>
    <w:rsid w:val="00B70E92"/>
    <w:rsid w:val="00B72362"/>
    <w:rsid w:val="00B745EB"/>
    <w:rsid w:val="00B86FF2"/>
    <w:rsid w:val="00B90393"/>
    <w:rsid w:val="00B92CE3"/>
    <w:rsid w:val="00BA1913"/>
    <w:rsid w:val="00BA1F7C"/>
    <w:rsid w:val="00BA63DD"/>
    <w:rsid w:val="00BB4B02"/>
    <w:rsid w:val="00BB5492"/>
    <w:rsid w:val="00BB5F90"/>
    <w:rsid w:val="00BB69C1"/>
    <w:rsid w:val="00BC61A9"/>
    <w:rsid w:val="00BC74A7"/>
    <w:rsid w:val="00BD0539"/>
    <w:rsid w:val="00BD7A1D"/>
    <w:rsid w:val="00BE0507"/>
    <w:rsid w:val="00BE4248"/>
    <w:rsid w:val="00BF0A25"/>
    <w:rsid w:val="00BF107E"/>
    <w:rsid w:val="00C17610"/>
    <w:rsid w:val="00C315DA"/>
    <w:rsid w:val="00C32F11"/>
    <w:rsid w:val="00C37256"/>
    <w:rsid w:val="00C40AAA"/>
    <w:rsid w:val="00C52D34"/>
    <w:rsid w:val="00C625FE"/>
    <w:rsid w:val="00C6404C"/>
    <w:rsid w:val="00C66556"/>
    <w:rsid w:val="00C71492"/>
    <w:rsid w:val="00C77952"/>
    <w:rsid w:val="00C8031C"/>
    <w:rsid w:val="00CA15F8"/>
    <w:rsid w:val="00CB272E"/>
    <w:rsid w:val="00CC0C14"/>
    <w:rsid w:val="00CC3398"/>
    <w:rsid w:val="00CC48C8"/>
    <w:rsid w:val="00CD2F58"/>
    <w:rsid w:val="00CE0040"/>
    <w:rsid w:val="00CE17CF"/>
    <w:rsid w:val="00D11C46"/>
    <w:rsid w:val="00D12BAF"/>
    <w:rsid w:val="00D17A16"/>
    <w:rsid w:val="00D24C88"/>
    <w:rsid w:val="00D27885"/>
    <w:rsid w:val="00D30ACF"/>
    <w:rsid w:val="00D377C3"/>
    <w:rsid w:val="00D51E77"/>
    <w:rsid w:val="00D54CAF"/>
    <w:rsid w:val="00D65CB6"/>
    <w:rsid w:val="00D66B1C"/>
    <w:rsid w:val="00D834D9"/>
    <w:rsid w:val="00D87E30"/>
    <w:rsid w:val="00D91564"/>
    <w:rsid w:val="00D920CE"/>
    <w:rsid w:val="00D92681"/>
    <w:rsid w:val="00D96472"/>
    <w:rsid w:val="00DC2E90"/>
    <w:rsid w:val="00DC6C90"/>
    <w:rsid w:val="00DD068E"/>
    <w:rsid w:val="00DD26FA"/>
    <w:rsid w:val="00DD4B5D"/>
    <w:rsid w:val="00DD6FC3"/>
    <w:rsid w:val="00DE2269"/>
    <w:rsid w:val="00DE2B69"/>
    <w:rsid w:val="00DE6767"/>
    <w:rsid w:val="00DE73F7"/>
    <w:rsid w:val="00E0205B"/>
    <w:rsid w:val="00E06479"/>
    <w:rsid w:val="00E10478"/>
    <w:rsid w:val="00E1202C"/>
    <w:rsid w:val="00E12D19"/>
    <w:rsid w:val="00E306E7"/>
    <w:rsid w:val="00E33A9A"/>
    <w:rsid w:val="00E34172"/>
    <w:rsid w:val="00E42C5E"/>
    <w:rsid w:val="00E430B3"/>
    <w:rsid w:val="00E475D2"/>
    <w:rsid w:val="00E53AC2"/>
    <w:rsid w:val="00E562CC"/>
    <w:rsid w:val="00E56CCA"/>
    <w:rsid w:val="00E56F52"/>
    <w:rsid w:val="00E71DFA"/>
    <w:rsid w:val="00E74120"/>
    <w:rsid w:val="00E80C2E"/>
    <w:rsid w:val="00E87154"/>
    <w:rsid w:val="00E87F23"/>
    <w:rsid w:val="00E9145C"/>
    <w:rsid w:val="00E93876"/>
    <w:rsid w:val="00E95C9A"/>
    <w:rsid w:val="00EA1104"/>
    <w:rsid w:val="00EA6D4C"/>
    <w:rsid w:val="00EA7B70"/>
    <w:rsid w:val="00EB3C7A"/>
    <w:rsid w:val="00EB426A"/>
    <w:rsid w:val="00EB4EB5"/>
    <w:rsid w:val="00EB7C85"/>
    <w:rsid w:val="00EC06CC"/>
    <w:rsid w:val="00ED0A45"/>
    <w:rsid w:val="00ED0ADB"/>
    <w:rsid w:val="00EE605D"/>
    <w:rsid w:val="00EF4B70"/>
    <w:rsid w:val="00EF6BC9"/>
    <w:rsid w:val="00EF7C21"/>
    <w:rsid w:val="00F02598"/>
    <w:rsid w:val="00F04839"/>
    <w:rsid w:val="00F11DE4"/>
    <w:rsid w:val="00F13DCF"/>
    <w:rsid w:val="00F172D7"/>
    <w:rsid w:val="00F218C1"/>
    <w:rsid w:val="00F27FBD"/>
    <w:rsid w:val="00F30BB9"/>
    <w:rsid w:val="00F32264"/>
    <w:rsid w:val="00F34846"/>
    <w:rsid w:val="00F374B1"/>
    <w:rsid w:val="00F46F1E"/>
    <w:rsid w:val="00F53023"/>
    <w:rsid w:val="00F53C47"/>
    <w:rsid w:val="00F57C64"/>
    <w:rsid w:val="00F71E1D"/>
    <w:rsid w:val="00F73B49"/>
    <w:rsid w:val="00F75B1A"/>
    <w:rsid w:val="00F85038"/>
    <w:rsid w:val="00F8595E"/>
    <w:rsid w:val="00F92D15"/>
    <w:rsid w:val="00F97237"/>
    <w:rsid w:val="00F975AD"/>
    <w:rsid w:val="00FA13E4"/>
    <w:rsid w:val="00FA1743"/>
    <w:rsid w:val="00FA1D27"/>
    <w:rsid w:val="00FA2F6D"/>
    <w:rsid w:val="00FA4722"/>
    <w:rsid w:val="00FB089B"/>
    <w:rsid w:val="00FB2161"/>
    <w:rsid w:val="00FB27B5"/>
    <w:rsid w:val="00FB59A0"/>
    <w:rsid w:val="00FC22B4"/>
    <w:rsid w:val="00FC78DB"/>
    <w:rsid w:val="00FD090C"/>
    <w:rsid w:val="00FD2839"/>
    <w:rsid w:val="00FE1A7E"/>
    <w:rsid w:val="00FE2D1C"/>
    <w:rsid w:val="00FE5978"/>
    <w:rsid w:val="00FF4D88"/>
    <w:rsid w:val="00FF67DC"/>
    <w:rsid w:val="029E0AD9"/>
    <w:rsid w:val="0758C3D9"/>
    <w:rsid w:val="0A1D5C57"/>
    <w:rsid w:val="0A237D48"/>
    <w:rsid w:val="0F1AE2C0"/>
    <w:rsid w:val="0F619E5C"/>
    <w:rsid w:val="0FB18381"/>
    <w:rsid w:val="12BE078C"/>
    <w:rsid w:val="1535B8E6"/>
    <w:rsid w:val="15B9EEE5"/>
    <w:rsid w:val="17E10352"/>
    <w:rsid w:val="1848E029"/>
    <w:rsid w:val="191BA4CF"/>
    <w:rsid w:val="19E4E260"/>
    <w:rsid w:val="19FE0ABD"/>
    <w:rsid w:val="1A416FE6"/>
    <w:rsid w:val="1A69E3A3"/>
    <w:rsid w:val="1AB768EE"/>
    <w:rsid w:val="1D6AA11F"/>
    <w:rsid w:val="1E05CE4C"/>
    <w:rsid w:val="1F067180"/>
    <w:rsid w:val="205423E4"/>
    <w:rsid w:val="21AC33AD"/>
    <w:rsid w:val="22112F66"/>
    <w:rsid w:val="235002CD"/>
    <w:rsid w:val="238BC4A6"/>
    <w:rsid w:val="25982E84"/>
    <w:rsid w:val="28B1F0C4"/>
    <w:rsid w:val="2926433B"/>
    <w:rsid w:val="2B9EC411"/>
    <w:rsid w:val="2DF71863"/>
    <w:rsid w:val="2FA8E00D"/>
    <w:rsid w:val="30723534"/>
    <w:rsid w:val="31626008"/>
    <w:rsid w:val="31C8C56C"/>
    <w:rsid w:val="320E0595"/>
    <w:rsid w:val="32423EAB"/>
    <w:rsid w:val="328100BD"/>
    <w:rsid w:val="341CD11E"/>
    <w:rsid w:val="36480A7E"/>
    <w:rsid w:val="381B6A22"/>
    <w:rsid w:val="394FC253"/>
    <w:rsid w:val="399E1226"/>
    <w:rsid w:val="3D14A4EA"/>
    <w:rsid w:val="3D380019"/>
    <w:rsid w:val="3D8154C1"/>
    <w:rsid w:val="3DC0278F"/>
    <w:rsid w:val="3EA25791"/>
    <w:rsid w:val="3F5BF7F0"/>
    <w:rsid w:val="40B2C6CA"/>
    <w:rsid w:val="40D1618F"/>
    <w:rsid w:val="41588D2E"/>
    <w:rsid w:val="417C1BF1"/>
    <w:rsid w:val="41C27E3E"/>
    <w:rsid w:val="492D28EA"/>
    <w:rsid w:val="4AAA23F2"/>
    <w:rsid w:val="4C520662"/>
    <w:rsid w:val="4DE1C4B4"/>
    <w:rsid w:val="4E232BD5"/>
    <w:rsid w:val="55183050"/>
    <w:rsid w:val="564C8881"/>
    <w:rsid w:val="565365A0"/>
    <w:rsid w:val="5786ADC1"/>
    <w:rsid w:val="57CFA0BF"/>
    <w:rsid w:val="5B8771D4"/>
    <w:rsid w:val="5BFA6264"/>
    <w:rsid w:val="5CAAB37D"/>
    <w:rsid w:val="6111EF51"/>
    <w:rsid w:val="61C3667F"/>
    <w:rsid w:val="6269A3E8"/>
    <w:rsid w:val="64057449"/>
    <w:rsid w:val="6541C498"/>
    <w:rsid w:val="65A144AA"/>
    <w:rsid w:val="679CD18B"/>
    <w:rsid w:val="68E2AA01"/>
    <w:rsid w:val="6938A1EC"/>
    <w:rsid w:val="6975EFE0"/>
    <w:rsid w:val="6B95E621"/>
    <w:rsid w:val="6B98DF9E"/>
    <w:rsid w:val="6C90EBEE"/>
    <w:rsid w:val="6F642CA8"/>
    <w:rsid w:val="6FF8C3F4"/>
    <w:rsid w:val="714BA157"/>
    <w:rsid w:val="7225A475"/>
    <w:rsid w:val="72E771B8"/>
    <w:rsid w:val="7423B76F"/>
    <w:rsid w:val="75191891"/>
    <w:rsid w:val="77BAE2DB"/>
    <w:rsid w:val="7956B33C"/>
    <w:rsid w:val="7AF2839D"/>
    <w:rsid w:val="7C321737"/>
    <w:rsid w:val="7C4A181B"/>
    <w:rsid w:val="7CC01123"/>
    <w:rsid w:val="7D0B2A52"/>
    <w:rsid w:val="7DCA9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0C2F1"/>
  <w15:docId w15:val="{B8C59B51-1E02-4E77-A2C1-34713238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6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0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67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54C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24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A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631"/>
  </w:style>
  <w:style w:type="paragraph" w:styleId="Footer">
    <w:name w:val="footer"/>
    <w:basedOn w:val="Normal"/>
    <w:link w:val="FooterChar"/>
    <w:uiPriority w:val="99"/>
    <w:unhideWhenUsed/>
    <w:rsid w:val="001A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631"/>
  </w:style>
  <w:style w:type="character" w:styleId="Hyperlink">
    <w:name w:val="Hyperlink"/>
    <w:basedOn w:val="DefaultParagraphFont"/>
    <w:uiPriority w:val="99"/>
    <w:unhideWhenUsed/>
    <w:rsid w:val="004D31E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31E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6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5F17C8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5F17C8"/>
    <w:rPr>
      <w:rFonts w:ascii="Calibri" w:eastAsia="Times New Roman" w:hAnsi="Calibri"/>
      <w:kern w:val="2"/>
      <w:szCs w:val="21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189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1D3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1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2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061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03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770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20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432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433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5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72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584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8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635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4700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759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531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790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575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613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985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761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57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704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20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4759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090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364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023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07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5CC63440DEE4AB64138D8BF76F91E" ma:contentTypeVersion="18" ma:contentTypeDescription="Create a new document." ma:contentTypeScope="" ma:versionID="41d01065aeae73f1fc14236cdc2947b1">
  <xsd:schema xmlns:xsd="http://www.w3.org/2001/XMLSchema" xmlns:xs="http://www.w3.org/2001/XMLSchema" xmlns:p="http://schemas.microsoft.com/office/2006/metadata/properties" xmlns:ns1="http://schemas.microsoft.com/sharepoint/v3" xmlns:ns3="ef82b43d-c687-4773-9556-eb61711b1a3c" xmlns:ns4="dbfc0c69-1be4-4237-b798-5a5d7f34a00e" targetNamespace="http://schemas.microsoft.com/office/2006/metadata/properties" ma:root="true" ma:fieldsID="cef666dbecd2873390049d6c59f7cf54" ns1:_="" ns3:_="" ns4:_="">
    <xsd:import namespace="http://schemas.microsoft.com/sharepoint/v3"/>
    <xsd:import namespace="ef82b43d-c687-4773-9556-eb61711b1a3c"/>
    <xsd:import namespace="dbfc0c69-1be4-4237-b798-5a5d7f34a0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2b43d-c687-4773-9556-eb61711b1a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c0c69-1be4-4237-b798-5a5d7f34a00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82b43d-c687-4773-9556-eb61711b1a3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ADD751-6836-456B-93BE-AC88EE3D5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f82b43d-c687-4773-9556-eb61711b1a3c"/>
    <ds:schemaRef ds:uri="dbfc0c69-1be4-4237-b798-5a5d7f34a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43B916-C232-4342-BD1D-AE57AE6E3C7B}">
  <ds:schemaRefs>
    <ds:schemaRef ds:uri="http://schemas.microsoft.com/office/2006/metadata/properties"/>
    <ds:schemaRef ds:uri="http://schemas.microsoft.com/office/infopath/2007/PartnerControls"/>
    <ds:schemaRef ds:uri="ef82b43d-c687-4773-9556-eb61711b1a3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293C7A3-9173-4955-B86F-B88D0A48A4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Newman Eve</dc:creator>
  <cp:lastModifiedBy>CANK, Michelle (FOREST HOUSE MEDICAL CTR)</cp:lastModifiedBy>
  <cp:revision>3</cp:revision>
  <cp:lastPrinted>2022-07-05T09:04:00Z</cp:lastPrinted>
  <dcterms:created xsi:type="dcterms:W3CDTF">2025-11-21T13:07:00Z</dcterms:created>
  <dcterms:modified xsi:type="dcterms:W3CDTF">2025-11-21T13:07:00Z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0x0101000305CC63440DEE4AB64138D8BF76F91E</vt:lpwstr>
  </property>
</Properties>
</file>